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95FA26" w14:textId="77777777" w:rsidR="00D213F5" w:rsidRPr="00916583" w:rsidRDefault="00D213F5" w:rsidP="00B0390B">
      <w:pPr>
        <w:ind w:firstLine="8931"/>
        <w:jc w:val="center"/>
        <w:rPr>
          <w:color w:val="000000" w:themeColor="text1"/>
        </w:rPr>
      </w:pPr>
      <w:r w:rsidRPr="00916583">
        <w:rPr>
          <w:color w:val="000000" w:themeColor="text1"/>
        </w:rPr>
        <w:t>Додаток  4</w:t>
      </w:r>
    </w:p>
    <w:p w14:paraId="0CAA5674" w14:textId="77777777" w:rsidR="00B77396" w:rsidRPr="00916583" w:rsidRDefault="00D213F5" w:rsidP="00B77396">
      <w:pPr>
        <w:pStyle w:val="16"/>
        <w:ind w:firstLine="8931"/>
        <w:jc w:val="right"/>
        <w:rPr>
          <w:color w:val="000000" w:themeColor="text1"/>
          <w:sz w:val="24"/>
          <w:szCs w:val="24"/>
          <w:lang w:val="uk-UA"/>
        </w:rPr>
      </w:pPr>
      <w:r w:rsidRPr="00916583">
        <w:rPr>
          <w:color w:val="000000" w:themeColor="text1"/>
          <w:sz w:val="24"/>
          <w:szCs w:val="24"/>
          <w:lang w:val="uk-UA"/>
        </w:rPr>
        <w:t>до  Порядку розроблення міс</w:t>
      </w:r>
      <w:r w:rsidR="00B0390B">
        <w:rPr>
          <w:color w:val="000000" w:themeColor="text1"/>
          <w:sz w:val="24"/>
          <w:szCs w:val="24"/>
          <w:lang w:val="uk-UA"/>
        </w:rPr>
        <w:t>цевих  регіональних</w:t>
      </w:r>
      <w:r w:rsidRPr="00916583">
        <w:rPr>
          <w:color w:val="000000" w:themeColor="text1"/>
          <w:sz w:val="24"/>
          <w:szCs w:val="24"/>
          <w:lang w:val="uk-UA"/>
        </w:rPr>
        <w:t xml:space="preserve"> </w:t>
      </w:r>
      <w:r w:rsidR="00B0390B">
        <w:rPr>
          <w:color w:val="000000" w:themeColor="text1"/>
          <w:sz w:val="24"/>
          <w:szCs w:val="24"/>
          <w:lang w:val="uk-UA"/>
        </w:rPr>
        <w:t xml:space="preserve">                            </w:t>
      </w:r>
    </w:p>
    <w:p w14:paraId="7DC36106" w14:textId="77777777" w:rsidR="00B0390B" w:rsidRDefault="00B0390B" w:rsidP="00B0390B">
      <w:pPr>
        <w:pStyle w:val="16"/>
        <w:ind w:firstLine="8931"/>
        <w:jc w:val="center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 xml:space="preserve">     цільових </w:t>
      </w:r>
      <w:r w:rsidR="00D213F5" w:rsidRPr="00916583">
        <w:rPr>
          <w:color w:val="000000" w:themeColor="text1"/>
          <w:sz w:val="24"/>
          <w:szCs w:val="24"/>
          <w:lang w:val="uk-UA"/>
        </w:rPr>
        <w:t>програм</w:t>
      </w:r>
      <w:r>
        <w:rPr>
          <w:color w:val="000000" w:themeColor="text1"/>
          <w:sz w:val="24"/>
          <w:szCs w:val="24"/>
          <w:lang w:val="uk-UA"/>
        </w:rPr>
        <w:t xml:space="preserve"> Ніжинської територіальної громади,</w:t>
      </w:r>
    </w:p>
    <w:p w14:paraId="4B6E2EEC" w14:textId="77777777" w:rsidR="00B0390B" w:rsidRDefault="00B0390B" w:rsidP="00B0390B">
      <w:pPr>
        <w:pStyle w:val="16"/>
        <w:ind w:firstLine="8931"/>
        <w:jc w:val="center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>затвердження, моніторингу та звітності про їх виконання</w:t>
      </w:r>
    </w:p>
    <w:p w14:paraId="5D0AE46E" w14:textId="77777777" w:rsidR="00212729" w:rsidRPr="00916583" w:rsidRDefault="00212729">
      <w:pPr>
        <w:pStyle w:val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EA41DB" w14:textId="09E81F8F" w:rsidR="00D213F5" w:rsidRPr="00916583" w:rsidRDefault="00D213F5">
      <w:pPr>
        <w:pStyle w:val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Інформація про виконання програми станом на </w:t>
      </w:r>
      <w:r w:rsidR="00050EA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916583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050EA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920B3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916583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050EA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916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р. </w:t>
      </w:r>
    </w:p>
    <w:p w14:paraId="06ED25A2" w14:textId="77777777" w:rsidR="00E46B60" w:rsidRPr="00916583" w:rsidRDefault="00E46B60" w:rsidP="00E46B60">
      <w:pPr>
        <w:rPr>
          <w:color w:val="000000" w:themeColor="text1"/>
        </w:rPr>
      </w:pPr>
    </w:p>
    <w:p w14:paraId="52C97EBC" w14:textId="77777777" w:rsidR="00284430" w:rsidRPr="00916583" w:rsidRDefault="00284430">
      <w:pPr>
        <w:rPr>
          <w:color w:val="000000" w:themeColor="text1"/>
        </w:rPr>
      </w:pPr>
    </w:p>
    <w:p w14:paraId="531FF782" w14:textId="3301607C" w:rsidR="00E00561" w:rsidRPr="003E0591" w:rsidRDefault="000321B2" w:rsidP="00272CF8">
      <w:pPr>
        <w:jc w:val="center"/>
        <w:rPr>
          <w:sz w:val="28"/>
          <w:szCs w:val="28"/>
        </w:rPr>
      </w:pPr>
      <w:r w:rsidRPr="00916583">
        <w:rPr>
          <w:snapToGrid w:val="0"/>
          <w:color w:val="000000" w:themeColor="text1"/>
        </w:rPr>
        <w:t>«</w:t>
      </w:r>
      <w:r w:rsidR="00E00561" w:rsidRPr="002F0FFC">
        <w:rPr>
          <w:snapToGrid w:val="0"/>
          <w:sz w:val="28"/>
          <w:szCs w:val="28"/>
        </w:rPr>
        <w:t>Програма</w:t>
      </w:r>
      <w:r w:rsidR="00204CFA">
        <w:rPr>
          <w:snapToGrid w:val="0"/>
          <w:sz w:val="28"/>
          <w:szCs w:val="28"/>
        </w:rPr>
        <w:t xml:space="preserve"> сприяння </w:t>
      </w:r>
      <w:r w:rsidR="00E00561" w:rsidRPr="00204CFA">
        <w:rPr>
          <w:snapToGrid w:val="0"/>
          <w:sz w:val="28"/>
          <w:szCs w:val="28"/>
        </w:rPr>
        <w:t>розвитку</w:t>
      </w:r>
      <w:r w:rsidR="00204CFA">
        <w:rPr>
          <w:snapToGrid w:val="0"/>
          <w:sz w:val="28"/>
          <w:szCs w:val="28"/>
        </w:rPr>
        <w:t xml:space="preserve"> </w:t>
      </w:r>
      <w:r w:rsidR="00204CFA" w:rsidRPr="00204CFA">
        <w:rPr>
          <w:snapToGrid w:val="0"/>
          <w:sz w:val="28"/>
          <w:szCs w:val="28"/>
        </w:rPr>
        <w:t xml:space="preserve">волонтерства </w:t>
      </w:r>
      <w:r w:rsidR="00E00561" w:rsidRPr="00204CFA">
        <w:rPr>
          <w:snapToGrid w:val="0"/>
          <w:sz w:val="28"/>
          <w:szCs w:val="28"/>
        </w:rPr>
        <w:t xml:space="preserve"> Ніжинськ</w:t>
      </w:r>
      <w:r w:rsidR="00204CFA" w:rsidRPr="00204CFA">
        <w:rPr>
          <w:snapToGrid w:val="0"/>
          <w:sz w:val="28"/>
          <w:szCs w:val="28"/>
        </w:rPr>
        <w:t>ої</w:t>
      </w:r>
      <w:r w:rsidR="00E00561" w:rsidRPr="00204CFA">
        <w:rPr>
          <w:snapToGrid w:val="0"/>
          <w:sz w:val="28"/>
          <w:szCs w:val="28"/>
        </w:rPr>
        <w:t xml:space="preserve"> територіальн</w:t>
      </w:r>
      <w:r w:rsidR="00204CFA" w:rsidRPr="00204CFA">
        <w:rPr>
          <w:snapToGrid w:val="0"/>
          <w:sz w:val="28"/>
          <w:szCs w:val="28"/>
        </w:rPr>
        <w:t>ої</w:t>
      </w:r>
      <w:r w:rsidR="00E00561" w:rsidRPr="00204CFA">
        <w:rPr>
          <w:snapToGrid w:val="0"/>
          <w:sz w:val="28"/>
          <w:szCs w:val="28"/>
        </w:rPr>
        <w:t xml:space="preserve"> громад</w:t>
      </w:r>
      <w:r w:rsidR="00204CFA" w:rsidRPr="00204CFA">
        <w:rPr>
          <w:snapToGrid w:val="0"/>
          <w:sz w:val="28"/>
          <w:szCs w:val="28"/>
        </w:rPr>
        <w:t>и</w:t>
      </w:r>
      <w:r w:rsidR="00E00561" w:rsidRPr="00204CFA">
        <w:rPr>
          <w:snapToGrid w:val="0"/>
          <w:sz w:val="28"/>
          <w:szCs w:val="28"/>
        </w:rPr>
        <w:t xml:space="preserve"> на 202</w:t>
      </w:r>
      <w:r w:rsidR="00204CFA" w:rsidRPr="00204CFA">
        <w:rPr>
          <w:snapToGrid w:val="0"/>
          <w:sz w:val="28"/>
          <w:szCs w:val="28"/>
        </w:rPr>
        <w:t>3</w:t>
      </w:r>
      <w:r w:rsidR="00E00561" w:rsidRPr="00204CFA">
        <w:rPr>
          <w:snapToGrid w:val="0"/>
          <w:sz w:val="28"/>
          <w:szCs w:val="28"/>
        </w:rPr>
        <w:t>-2027 роки</w:t>
      </w:r>
      <w:r w:rsidR="00272CF8" w:rsidRPr="00F23F31">
        <w:rPr>
          <w:snapToGrid w:val="0"/>
          <w:sz w:val="28"/>
          <w:szCs w:val="28"/>
        </w:rPr>
        <w:t>»</w:t>
      </w:r>
      <w:r w:rsidR="00E00561" w:rsidRPr="00F23F31">
        <w:rPr>
          <w:snapToGrid w:val="0"/>
          <w:sz w:val="28"/>
          <w:szCs w:val="28"/>
        </w:rPr>
        <w:t>,</w:t>
      </w:r>
      <w:r w:rsidR="00272CF8" w:rsidRPr="00F23F31">
        <w:rPr>
          <w:snapToGrid w:val="0"/>
          <w:sz w:val="28"/>
          <w:szCs w:val="28"/>
        </w:rPr>
        <w:t xml:space="preserve"> </w:t>
      </w:r>
      <w:r w:rsidR="00E00561" w:rsidRPr="00F23F31">
        <w:rPr>
          <w:snapToGrid w:val="0"/>
          <w:sz w:val="28"/>
          <w:szCs w:val="28"/>
        </w:rPr>
        <w:t>затверджена</w:t>
      </w:r>
      <w:r w:rsidR="00204CFA" w:rsidRPr="00F23F31">
        <w:rPr>
          <w:snapToGrid w:val="0"/>
          <w:sz w:val="28"/>
          <w:szCs w:val="28"/>
        </w:rPr>
        <w:t xml:space="preserve"> </w:t>
      </w:r>
      <w:r w:rsidR="00E00561" w:rsidRPr="00F23F31">
        <w:rPr>
          <w:snapToGrid w:val="0"/>
          <w:sz w:val="28"/>
          <w:szCs w:val="28"/>
        </w:rPr>
        <w:t xml:space="preserve"> рішенням Ніжинської  міської ради  VIIІ скликання від  </w:t>
      </w:r>
      <w:r w:rsidR="00F23F31" w:rsidRPr="00F23F31">
        <w:rPr>
          <w:snapToGrid w:val="0"/>
          <w:sz w:val="28"/>
          <w:szCs w:val="28"/>
        </w:rPr>
        <w:t>09</w:t>
      </w:r>
      <w:r w:rsidR="00E00561" w:rsidRPr="00F23F31">
        <w:rPr>
          <w:snapToGrid w:val="0"/>
          <w:sz w:val="28"/>
          <w:szCs w:val="28"/>
        </w:rPr>
        <w:t>.</w:t>
      </w:r>
      <w:r w:rsidR="00F23F31" w:rsidRPr="00F23F31">
        <w:rPr>
          <w:snapToGrid w:val="0"/>
          <w:sz w:val="28"/>
          <w:szCs w:val="28"/>
        </w:rPr>
        <w:t>0</w:t>
      </w:r>
      <w:r w:rsidR="00E00561" w:rsidRPr="00F23F31">
        <w:rPr>
          <w:snapToGrid w:val="0"/>
          <w:sz w:val="28"/>
          <w:szCs w:val="28"/>
        </w:rPr>
        <w:t>2.202</w:t>
      </w:r>
      <w:r w:rsidR="00F23F31" w:rsidRPr="00F23F31">
        <w:rPr>
          <w:snapToGrid w:val="0"/>
          <w:sz w:val="28"/>
          <w:szCs w:val="28"/>
        </w:rPr>
        <w:t>3</w:t>
      </w:r>
      <w:r w:rsidR="00E00561" w:rsidRPr="00F23F31">
        <w:rPr>
          <w:snapToGrid w:val="0"/>
          <w:sz w:val="28"/>
          <w:szCs w:val="28"/>
        </w:rPr>
        <w:t xml:space="preserve"> року №</w:t>
      </w:r>
      <w:r w:rsidR="00F23F31" w:rsidRPr="00F23F31">
        <w:rPr>
          <w:snapToGrid w:val="0"/>
          <w:sz w:val="28"/>
          <w:szCs w:val="28"/>
        </w:rPr>
        <w:t>24</w:t>
      </w:r>
      <w:r w:rsidR="00E00561" w:rsidRPr="00F23F31">
        <w:rPr>
          <w:noProof/>
          <w:sz w:val="28"/>
        </w:rPr>
        <w:t>-</w:t>
      </w:r>
      <w:r w:rsidR="00F23F31" w:rsidRPr="00F23F31">
        <w:rPr>
          <w:noProof/>
          <w:sz w:val="28"/>
        </w:rPr>
        <w:t>28</w:t>
      </w:r>
      <w:r w:rsidR="00E00561" w:rsidRPr="00F23F31">
        <w:rPr>
          <w:noProof/>
          <w:sz w:val="28"/>
        </w:rPr>
        <w:t>/202</w:t>
      </w:r>
      <w:r w:rsidR="00F23F31" w:rsidRPr="00F23F31">
        <w:rPr>
          <w:noProof/>
          <w:sz w:val="28"/>
        </w:rPr>
        <w:t>3</w:t>
      </w:r>
    </w:p>
    <w:p w14:paraId="0C6718C3" w14:textId="77777777" w:rsidR="00E00561" w:rsidRDefault="00E00561" w:rsidP="00E00561">
      <w:pPr>
        <w:jc w:val="center"/>
      </w:pPr>
      <w:r>
        <w:t>(</w:t>
      </w:r>
      <w:r>
        <w:rPr>
          <w:rStyle w:val="spelle"/>
        </w:rPr>
        <w:t>назва</w:t>
      </w:r>
      <w:r>
        <w:t xml:space="preserve"> </w:t>
      </w:r>
      <w:r>
        <w:rPr>
          <w:rStyle w:val="spelle"/>
        </w:rPr>
        <w:t>програми</w:t>
      </w:r>
      <w:r>
        <w:t xml:space="preserve"> дата </w:t>
      </w:r>
      <w:r>
        <w:rPr>
          <w:rStyle w:val="spelle"/>
        </w:rPr>
        <w:t>і</w:t>
      </w:r>
      <w:r>
        <w:t xml:space="preserve"> номер </w:t>
      </w:r>
      <w:r>
        <w:rPr>
          <w:rStyle w:val="grame"/>
        </w:rPr>
        <w:t>р</w:t>
      </w:r>
      <w:r>
        <w:rPr>
          <w:rStyle w:val="spelle"/>
        </w:rPr>
        <w:t>ішення</w:t>
      </w:r>
      <w:r>
        <w:t xml:space="preserve"> </w:t>
      </w:r>
      <w:r>
        <w:rPr>
          <w:rStyle w:val="spelle"/>
        </w:rPr>
        <w:t>міської</w:t>
      </w:r>
      <w:r>
        <w:t xml:space="preserve"> ради про </w:t>
      </w:r>
      <w:r>
        <w:rPr>
          <w:rStyle w:val="spelle"/>
        </w:rPr>
        <w:t>її</w:t>
      </w:r>
      <w:r>
        <w:t xml:space="preserve"> </w:t>
      </w:r>
      <w:r>
        <w:rPr>
          <w:rStyle w:val="spelle"/>
        </w:rPr>
        <w:t>затвердження</w:t>
      </w:r>
      <w:r>
        <w:t>)</w:t>
      </w:r>
    </w:p>
    <w:p w14:paraId="6A2D9ED8" w14:textId="77777777" w:rsidR="000321B2" w:rsidRPr="00916583" w:rsidRDefault="000321B2">
      <w:pPr>
        <w:rPr>
          <w:color w:val="000000" w:themeColor="text1"/>
        </w:rPr>
      </w:pPr>
    </w:p>
    <w:p w14:paraId="7333B289" w14:textId="77777777" w:rsidR="007B4A00" w:rsidRPr="00916583" w:rsidRDefault="007B4A00" w:rsidP="007B4A00">
      <w:pPr>
        <w:jc w:val="center"/>
        <w:rPr>
          <w:snapToGrid w:val="0"/>
          <w:color w:val="000000" w:themeColor="text1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39"/>
        <w:gridCol w:w="1180"/>
        <w:gridCol w:w="973"/>
        <w:gridCol w:w="8953"/>
      </w:tblGrid>
      <w:tr w:rsidR="00916583" w:rsidRPr="00E94F80" w14:paraId="70F418E1" w14:textId="77777777" w:rsidTr="007B4A00">
        <w:trPr>
          <w:cantSplit/>
          <w:trHeight w:val="293"/>
        </w:trPr>
        <w:tc>
          <w:tcPr>
            <w:tcW w:w="739" w:type="dxa"/>
            <w:hideMark/>
          </w:tcPr>
          <w:p w14:paraId="21552B75" w14:textId="77777777" w:rsidR="007B4A00" w:rsidRPr="00E94F80" w:rsidRDefault="007B4A00">
            <w:pPr>
              <w:rPr>
                <w:snapToGrid w:val="0"/>
                <w:color w:val="000000" w:themeColor="text1"/>
              </w:rPr>
            </w:pPr>
            <w:r w:rsidRPr="00E94F80">
              <w:rPr>
                <w:snapToGrid w:val="0"/>
                <w:color w:val="000000" w:themeColor="text1"/>
              </w:rPr>
              <w:t>1.</w:t>
            </w:r>
          </w:p>
        </w:tc>
        <w:tc>
          <w:tcPr>
            <w:tcW w:w="1180" w:type="dxa"/>
            <w:hideMark/>
          </w:tcPr>
          <w:p w14:paraId="5B70DA61" w14:textId="0795A165" w:rsidR="007B4A00" w:rsidRPr="00E94F80" w:rsidRDefault="007B4A00" w:rsidP="00466604">
            <w:pPr>
              <w:jc w:val="center"/>
              <w:rPr>
                <w:snapToGrid w:val="0"/>
                <w:color w:val="000000" w:themeColor="text1"/>
                <w:u w:val="single"/>
              </w:rPr>
            </w:pPr>
            <w:r w:rsidRPr="00E94F80">
              <w:rPr>
                <w:snapToGrid w:val="0"/>
                <w:color w:val="000000" w:themeColor="text1"/>
                <w:u w:val="single"/>
              </w:rPr>
              <w:t>021</w:t>
            </w:r>
            <w:r w:rsidR="00504637" w:rsidRPr="00E94F80">
              <w:rPr>
                <w:snapToGrid w:val="0"/>
                <w:color w:val="000000" w:themeColor="text1"/>
                <w:u w:val="single"/>
              </w:rPr>
              <w:t>0180</w:t>
            </w:r>
            <w:r w:rsidRPr="00E94F80">
              <w:rPr>
                <w:snapToGrid w:val="0"/>
                <w:color w:val="000000" w:themeColor="text1"/>
                <w:u w:val="single"/>
              </w:rPr>
              <w:t xml:space="preserve">    </w:t>
            </w:r>
          </w:p>
        </w:tc>
        <w:tc>
          <w:tcPr>
            <w:tcW w:w="973" w:type="dxa"/>
          </w:tcPr>
          <w:p w14:paraId="1376A1E5" w14:textId="77777777" w:rsidR="007B4A00" w:rsidRPr="00E94F80" w:rsidRDefault="007B4A00">
            <w:pPr>
              <w:jc w:val="right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953" w:type="dxa"/>
            <w:hideMark/>
          </w:tcPr>
          <w:p w14:paraId="32445CFE" w14:textId="347237F5" w:rsidR="000F2550" w:rsidRPr="00E94F80" w:rsidRDefault="00E94F80" w:rsidP="007B4A00">
            <w:pPr>
              <w:jc w:val="center"/>
            </w:pPr>
            <w:r w:rsidRPr="00E94F80">
              <w:t xml:space="preserve">Інша діяльність у сфері державного управління </w:t>
            </w:r>
          </w:p>
          <w:p w14:paraId="492D7BD3" w14:textId="03B0488E" w:rsidR="007B4A00" w:rsidRPr="00E94F80" w:rsidRDefault="007B4A00" w:rsidP="007B4A00">
            <w:pPr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E94F80">
              <w:rPr>
                <w:rStyle w:val="spelle"/>
                <w:snapToGrid w:val="0"/>
                <w:color w:val="000000" w:themeColor="text1"/>
                <w:sz w:val="20"/>
                <w:szCs w:val="20"/>
              </w:rPr>
              <w:t>(найменування бюджетної програми)</w:t>
            </w:r>
          </w:p>
        </w:tc>
      </w:tr>
      <w:tr w:rsidR="007B4A00" w:rsidRPr="00E94F80" w14:paraId="6F706619" w14:textId="77777777" w:rsidTr="007B4A00">
        <w:trPr>
          <w:cantSplit/>
          <w:trHeight w:val="293"/>
        </w:trPr>
        <w:tc>
          <w:tcPr>
            <w:tcW w:w="739" w:type="dxa"/>
          </w:tcPr>
          <w:p w14:paraId="5F6B57AA" w14:textId="77777777" w:rsidR="007B4A00" w:rsidRPr="00E94F80" w:rsidRDefault="007B4A00">
            <w:pPr>
              <w:rPr>
                <w:snapToGrid w:val="0"/>
                <w:color w:val="000000" w:themeColor="text1"/>
              </w:rPr>
            </w:pPr>
          </w:p>
        </w:tc>
        <w:tc>
          <w:tcPr>
            <w:tcW w:w="1180" w:type="dxa"/>
            <w:hideMark/>
          </w:tcPr>
          <w:p w14:paraId="340EEC33" w14:textId="77777777" w:rsidR="007B4A00" w:rsidRPr="00E94F80" w:rsidRDefault="007B4A00">
            <w:pPr>
              <w:jc w:val="center"/>
              <w:rPr>
                <w:snapToGrid w:val="0"/>
                <w:color w:val="000000" w:themeColor="text1"/>
              </w:rPr>
            </w:pPr>
            <w:r w:rsidRPr="00E94F80">
              <w:rPr>
                <w:snapToGrid w:val="0"/>
                <w:color w:val="000000" w:themeColor="text1"/>
              </w:rPr>
              <w:t>КПК</w:t>
            </w:r>
          </w:p>
        </w:tc>
        <w:tc>
          <w:tcPr>
            <w:tcW w:w="973" w:type="dxa"/>
          </w:tcPr>
          <w:p w14:paraId="3B883965" w14:textId="77777777" w:rsidR="007B4A00" w:rsidRPr="00E94F80" w:rsidRDefault="007B4A00">
            <w:pPr>
              <w:jc w:val="right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953" w:type="dxa"/>
          </w:tcPr>
          <w:p w14:paraId="740E9B80" w14:textId="77777777" w:rsidR="007B4A00" w:rsidRPr="00E94F80" w:rsidRDefault="007B4A00">
            <w:pPr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</w:tr>
    </w:tbl>
    <w:p w14:paraId="4609BCCD" w14:textId="77777777" w:rsidR="000321B2" w:rsidRPr="00C77994" w:rsidRDefault="000321B2">
      <w:pPr>
        <w:rPr>
          <w:color w:val="000000" w:themeColor="text1"/>
        </w:rPr>
      </w:pPr>
    </w:p>
    <w:p w14:paraId="7E9CD7B7" w14:textId="77777777" w:rsidR="00C07715" w:rsidRPr="00C77994" w:rsidRDefault="00C07715" w:rsidP="00C07715">
      <w:pPr>
        <w:rPr>
          <w:color w:val="000000" w:themeColor="text1"/>
          <w:lang w:eastAsia="uk-UA"/>
        </w:rPr>
      </w:pPr>
      <w:r w:rsidRPr="00C77994">
        <w:rPr>
          <w:color w:val="000000" w:themeColor="text1"/>
        </w:rPr>
        <w:t xml:space="preserve">2. Аналіз виконання за видатками в цілому за програмою:                                                              </w:t>
      </w:r>
      <w:r w:rsidR="00B0390B" w:rsidRPr="00C77994">
        <w:rPr>
          <w:color w:val="000000" w:themeColor="text1"/>
        </w:rPr>
        <w:t xml:space="preserve">                                                       </w:t>
      </w:r>
      <w:r w:rsidRPr="00C77994">
        <w:rPr>
          <w:color w:val="000000" w:themeColor="text1"/>
        </w:rPr>
        <w:t xml:space="preserve">   гривень</w:t>
      </w:r>
    </w:p>
    <w:tbl>
      <w:tblPr>
        <w:tblW w:w="15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484"/>
        <w:gridCol w:w="1685"/>
        <w:gridCol w:w="1620"/>
        <w:gridCol w:w="1379"/>
        <w:gridCol w:w="1399"/>
        <w:gridCol w:w="1372"/>
        <w:gridCol w:w="1716"/>
        <w:gridCol w:w="1228"/>
        <w:gridCol w:w="1254"/>
        <w:gridCol w:w="2239"/>
      </w:tblGrid>
      <w:tr w:rsidR="00FC5BD9" w:rsidRPr="00C77994" w14:paraId="60D22E8C" w14:textId="77777777" w:rsidTr="009A3883">
        <w:trPr>
          <w:cantSplit/>
          <w:trHeight w:val="508"/>
          <w:jc w:val="center"/>
        </w:trPr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C801D" w14:textId="77777777" w:rsidR="00C07715" w:rsidRPr="00C77994" w:rsidRDefault="00C07715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val="uk-UA" w:eastAsia="ru-RU"/>
              </w:rPr>
            </w:pPr>
            <w:r w:rsidRPr="00C77994">
              <w:rPr>
                <w:color w:val="000000" w:themeColor="text1"/>
                <w:sz w:val="20"/>
                <w:szCs w:val="20"/>
                <w:lang w:val="uk-UA"/>
              </w:rPr>
              <w:t>Бюджетні асигнування</w:t>
            </w:r>
          </w:p>
          <w:p w14:paraId="149BC376" w14:textId="77777777" w:rsidR="00C07715" w:rsidRPr="00C77994" w:rsidRDefault="00C07715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C77994">
              <w:rPr>
                <w:color w:val="000000" w:themeColor="text1"/>
                <w:sz w:val="20"/>
                <w:szCs w:val="20"/>
                <w:lang w:val="uk-UA"/>
              </w:rPr>
              <w:t>з урахуванням змін</w:t>
            </w:r>
          </w:p>
          <w:p w14:paraId="36A64110" w14:textId="77777777" w:rsidR="00C07715" w:rsidRPr="00C77994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4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AC952" w14:textId="77777777" w:rsidR="00C07715" w:rsidRPr="00C77994" w:rsidRDefault="00C07715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C77994">
              <w:rPr>
                <w:color w:val="000000" w:themeColor="text1"/>
                <w:sz w:val="20"/>
                <w:szCs w:val="20"/>
              </w:rPr>
              <w:t>Касові видатки</w:t>
            </w:r>
          </w:p>
        </w:tc>
        <w:tc>
          <w:tcPr>
            <w:tcW w:w="4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A25B4" w14:textId="77777777" w:rsidR="00C07715" w:rsidRPr="00C77994" w:rsidRDefault="00C07715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C77994">
              <w:rPr>
                <w:color w:val="000000" w:themeColor="text1"/>
                <w:sz w:val="20"/>
                <w:szCs w:val="20"/>
              </w:rPr>
              <w:t>Відхилення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55F33" w14:textId="77777777" w:rsidR="00C07715" w:rsidRPr="00C77994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C77994">
              <w:rPr>
                <w:color w:val="000000" w:themeColor="text1"/>
                <w:sz w:val="20"/>
                <w:szCs w:val="20"/>
              </w:rPr>
              <w:t>Пояснення відхилення</w:t>
            </w:r>
          </w:p>
        </w:tc>
      </w:tr>
      <w:tr w:rsidR="00FC5BD9" w:rsidRPr="00C77994" w14:paraId="2CDDE258" w14:textId="77777777" w:rsidTr="009A3883">
        <w:trPr>
          <w:cantSplit/>
          <w:trHeight w:val="1020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096FC" w14:textId="77777777" w:rsidR="00C07715" w:rsidRPr="00C77994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C77994">
              <w:rPr>
                <w:snapToGrid w:val="0"/>
                <w:color w:val="000000" w:themeColor="text1"/>
                <w:sz w:val="20"/>
                <w:szCs w:val="20"/>
              </w:rPr>
              <w:t>Усього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D317E" w14:textId="77777777" w:rsidR="00C07715" w:rsidRPr="00C77994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C77994">
              <w:rPr>
                <w:snapToGrid w:val="0"/>
                <w:color w:val="000000" w:themeColor="text1"/>
                <w:sz w:val="20"/>
                <w:szCs w:val="20"/>
              </w:rPr>
              <w:t>Загальний</w:t>
            </w:r>
          </w:p>
          <w:p w14:paraId="752070A2" w14:textId="77777777" w:rsidR="00C07715" w:rsidRPr="00C77994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C77994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DEA17" w14:textId="77777777" w:rsidR="00C07715" w:rsidRPr="00C77994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C77994">
              <w:rPr>
                <w:snapToGrid w:val="0"/>
                <w:color w:val="000000" w:themeColor="text1"/>
                <w:sz w:val="20"/>
                <w:szCs w:val="20"/>
              </w:rPr>
              <w:t xml:space="preserve">Спеціальний </w:t>
            </w:r>
          </w:p>
          <w:p w14:paraId="775A67AB" w14:textId="77777777" w:rsidR="00C07715" w:rsidRPr="00C77994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C77994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7F9F0" w14:textId="77777777" w:rsidR="00C07715" w:rsidRPr="00C77994" w:rsidRDefault="00C0771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77994">
              <w:rPr>
                <w:snapToGrid w:val="0"/>
                <w:color w:val="000000" w:themeColor="text1"/>
                <w:sz w:val="20"/>
                <w:szCs w:val="20"/>
              </w:rPr>
              <w:t>Усього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C5EE6" w14:textId="77777777" w:rsidR="00C07715" w:rsidRPr="00C77994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C77994">
              <w:rPr>
                <w:snapToGrid w:val="0"/>
                <w:color w:val="000000" w:themeColor="text1"/>
                <w:sz w:val="20"/>
                <w:szCs w:val="20"/>
              </w:rPr>
              <w:t>Загальний</w:t>
            </w:r>
          </w:p>
          <w:p w14:paraId="52E1A147" w14:textId="77777777" w:rsidR="00C07715" w:rsidRPr="00C77994" w:rsidRDefault="00C07715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C77994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0739" w14:textId="77777777" w:rsidR="00C07715" w:rsidRPr="00C77994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C77994">
              <w:rPr>
                <w:snapToGrid w:val="0"/>
                <w:color w:val="000000" w:themeColor="text1"/>
                <w:sz w:val="20"/>
                <w:szCs w:val="20"/>
              </w:rPr>
              <w:t xml:space="preserve">Спеціальний </w:t>
            </w:r>
          </w:p>
          <w:p w14:paraId="3722D4CC" w14:textId="77777777" w:rsidR="00C07715" w:rsidRPr="00C77994" w:rsidRDefault="00C07715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C77994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A6DB3" w14:textId="77777777" w:rsidR="00C07715" w:rsidRPr="00C77994" w:rsidRDefault="00C07715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C77994">
              <w:rPr>
                <w:snapToGrid w:val="0"/>
                <w:color w:val="000000" w:themeColor="text1"/>
                <w:sz w:val="20"/>
                <w:szCs w:val="20"/>
              </w:rPr>
              <w:t>Усього</w:t>
            </w:r>
            <w:r w:rsidRPr="00C77994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F52D5" w14:textId="77777777" w:rsidR="00C07715" w:rsidRPr="00C77994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C77994">
              <w:rPr>
                <w:snapToGrid w:val="0"/>
                <w:color w:val="000000" w:themeColor="text1"/>
                <w:sz w:val="20"/>
                <w:szCs w:val="20"/>
              </w:rPr>
              <w:t>Загальний</w:t>
            </w:r>
          </w:p>
          <w:p w14:paraId="1BF970F3" w14:textId="77777777" w:rsidR="00C07715" w:rsidRPr="00C77994" w:rsidRDefault="00C07715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C77994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EDD43" w14:textId="77777777" w:rsidR="00C07715" w:rsidRPr="00C77994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C77994">
              <w:rPr>
                <w:snapToGrid w:val="0"/>
                <w:color w:val="000000" w:themeColor="text1"/>
                <w:sz w:val="20"/>
                <w:szCs w:val="20"/>
              </w:rPr>
              <w:t xml:space="preserve">Спеціальний </w:t>
            </w:r>
          </w:p>
          <w:p w14:paraId="772B3C03" w14:textId="77777777" w:rsidR="00C07715" w:rsidRPr="00C77994" w:rsidRDefault="00C07715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C77994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A35C7" w14:textId="77777777" w:rsidR="00C07715" w:rsidRPr="00C77994" w:rsidRDefault="00C07715">
            <w:pPr>
              <w:rPr>
                <w:snapToGrid w:val="0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C5BD9" w:rsidRPr="00C77994" w14:paraId="5044E926" w14:textId="77777777" w:rsidTr="00C77994">
        <w:trPr>
          <w:cantSplit/>
          <w:trHeight w:val="769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115A5" w14:textId="261AC3BB" w:rsidR="000414F3" w:rsidRPr="00C77994" w:rsidRDefault="001821A2" w:rsidP="00466604">
            <w:pPr>
              <w:tabs>
                <w:tab w:val="left" w:pos="180"/>
              </w:tabs>
              <w:suppressAutoHyphens w:val="0"/>
              <w:rPr>
                <w:b/>
                <w:color w:val="000000" w:themeColor="text1"/>
                <w:sz w:val="20"/>
                <w:szCs w:val="20"/>
                <w:lang w:eastAsia="uk-UA"/>
              </w:rPr>
            </w:pPr>
            <w:r w:rsidRPr="00C77994">
              <w:rPr>
                <w:b/>
                <w:color w:val="000000" w:themeColor="text1"/>
                <w:sz w:val="20"/>
                <w:szCs w:val="20"/>
                <w:lang w:eastAsia="uk-UA"/>
              </w:rPr>
              <w:t xml:space="preserve">  </w:t>
            </w:r>
            <w:r w:rsidR="00E94F80" w:rsidRPr="00C77994">
              <w:rPr>
                <w:b/>
                <w:color w:val="000000" w:themeColor="text1"/>
                <w:sz w:val="20"/>
                <w:szCs w:val="20"/>
                <w:lang w:eastAsia="uk-UA"/>
              </w:rPr>
              <w:t>200 0</w:t>
            </w:r>
            <w:r w:rsidR="00466604" w:rsidRPr="00C77994">
              <w:rPr>
                <w:b/>
                <w:color w:val="000000" w:themeColor="text1"/>
                <w:sz w:val="20"/>
                <w:szCs w:val="20"/>
                <w:lang w:eastAsia="uk-UA"/>
              </w:rPr>
              <w:t>00</w:t>
            </w:r>
            <w:r w:rsidRPr="00C77994">
              <w:rPr>
                <w:b/>
                <w:color w:val="000000" w:themeColor="text1"/>
                <w:sz w:val="20"/>
                <w:szCs w:val="20"/>
                <w:lang w:eastAsia="uk-UA"/>
              </w:rPr>
              <w:t>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84650" w14:textId="5E40271F" w:rsidR="000414F3" w:rsidRPr="00FD7C74" w:rsidRDefault="00466604" w:rsidP="00860CD1">
            <w:pPr>
              <w:jc w:val="center"/>
              <w:rPr>
                <w:bCs/>
                <w:sz w:val="20"/>
                <w:szCs w:val="20"/>
              </w:rPr>
            </w:pPr>
            <w:r w:rsidRPr="00FD7C74">
              <w:rPr>
                <w:bCs/>
                <w:color w:val="000000" w:themeColor="text1"/>
                <w:sz w:val="20"/>
                <w:szCs w:val="20"/>
                <w:lang w:eastAsia="uk-UA"/>
              </w:rPr>
              <w:t xml:space="preserve">  </w:t>
            </w:r>
            <w:r w:rsidR="00E94F80" w:rsidRPr="00FD7C74">
              <w:rPr>
                <w:bCs/>
                <w:color w:val="000000" w:themeColor="text1"/>
                <w:sz w:val="20"/>
                <w:szCs w:val="20"/>
                <w:lang w:eastAsia="uk-UA"/>
              </w:rPr>
              <w:t>100 0</w:t>
            </w:r>
            <w:r w:rsidRPr="00FD7C74">
              <w:rPr>
                <w:bCs/>
                <w:color w:val="000000" w:themeColor="text1"/>
                <w:sz w:val="20"/>
                <w:szCs w:val="20"/>
                <w:lang w:eastAsia="uk-UA"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5011" w14:textId="2A1AB22A" w:rsidR="000414F3" w:rsidRPr="00C77994" w:rsidRDefault="00E94F80" w:rsidP="009A3883">
            <w:pPr>
              <w:tabs>
                <w:tab w:val="left" w:pos="424"/>
              </w:tabs>
              <w:ind w:left="276" w:right="386" w:hanging="930"/>
              <w:jc w:val="right"/>
              <w:rPr>
                <w:sz w:val="20"/>
                <w:szCs w:val="20"/>
              </w:rPr>
            </w:pPr>
            <w:r w:rsidRPr="00C77994">
              <w:rPr>
                <w:sz w:val="20"/>
                <w:szCs w:val="20"/>
              </w:rPr>
              <w:t>100 00</w:t>
            </w:r>
            <w:r w:rsidR="00466604" w:rsidRPr="00C77994">
              <w:rPr>
                <w:sz w:val="20"/>
                <w:szCs w:val="20"/>
              </w:rPr>
              <w:t>0,00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27052" w14:textId="3FBC5C88" w:rsidR="000414F3" w:rsidRPr="00C77994" w:rsidRDefault="00E94F80" w:rsidP="00D40519">
            <w:pPr>
              <w:jc w:val="center"/>
              <w:rPr>
                <w:b/>
                <w:sz w:val="20"/>
                <w:szCs w:val="20"/>
              </w:rPr>
            </w:pPr>
            <w:r w:rsidRPr="00C77994">
              <w:rPr>
                <w:b/>
                <w:sz w:val="20"/>
                <w:szCs w:val="20"/>
              </w:rPr>
              <w:t>199 98</w:t>
            </w:r>
            <w:r w:rsidR="00466604" w:rsidRPr="00C7799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BD2F3" w14:textId="26190876" w:rsidR="000414F3" w:rsidRPr="00C77994" w:rsidRDefault="001E59DB" w:rsidP="005042D6">
            <w:pPr>
              <w:rPr>
                <w:color w:val="000000" w:themeColor="text1"/>
                <w:sz w:val="20"/>
                <w:szCs w:val="20"/>
              </w:rPr>
            </w:pPr>
            <w:r w:rsidRPr="00C77994">
              <w:rPr>
                <w:color w:val="000000" w:themeColor="text1"/>
                <w:sz w:val="20"/>
                <w:szCs w:val="20"/>
              </w:rPr>
              <w:t>99 980</w:t>
            </w:r>
            <w:r w:rsidR="00466604" w:rsidRPr="00C77994">
              <w:rPr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BA52" w14:textId="44637B7A" w:rsidR="000414F3" w:rsidRPr="00C77994" w:rsidRDefault="001E59DB" w:rsidP="005042D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7994">
              <w:rPr>
                <w:color w:val="000000" w:themeColor="text1"/>
                <w:sz w:val="20"/>
                <w:szCs w:val="20"/>
              </w:rPr>
              <w:t>100 00</w:t>
            </w:r>
            <w:r w:rsidR="00466604" w:rsidRPr="00C77994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0DA58" w14:textId="0752CDD5" w:rsidR="000414F3" w:rsidRPr="00C77994" w:rsidRDefault="00BC0AA0" w:rsidP="0021713E">
            <w:pPr>
              <w:ind w:right="469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C77994">
              <w:rPr>
                <w:b/>
                <w:color w:val="000000" w:themeColor="text1"/>
                <w:sz w:val="20"/>
                <w:szCs w:val="20"/>
              </w:rPr>
              <w:t>-</w:t>
            </w:r>
            <w:r w:rsidR="00466604" w:rsidRPr="00C77994">
              <w:rPr>
                <w:b/>
                <w:color w:val="000000" w:themeColor="text1"/>
                <w:sz w:val="20"/>
                <w:szCs w:val="20"/>
                <w:lang w:eastAsia="uk-UA"/>
              </w:rPr>
              <w:t xml:space="preserve">   </w:t>
            </w:r>
            <w:r w:rsidR="001E59DB" w:rsidRPr="00C77994">
              <w:rPr>
                <w:b/>
                <w:color w:val="000000" w:themeColor="text1"/>
                <w:sz w:val="20"/>
                <w:szCs w:val="20"/>
                <w:lang w:eastAsia="uk-UA"/>
              </w:rPr>
              <w:t>2</w:t>
            </w:r>
            <w:r w:rsidR="00466604" w:rsidRPr="00C77994">
              <w:rPr>
                <w:b/>
                <w:color w:val="000000" w:themeColor="text1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533DE" w14:textId="433F3F36" w:rsidR="000414F3" w:rsidRPr="00FD7C74" w:rsidRDefault="00BC0AA0" w:rsidP="001670E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D7C74">
              <w:rPr>
                <w:bCs/>
                <w:color w:val="000000" w:themeColor="text1"/>
                <w:sz w:val="20"/>
                <w:szCs w:val="20"/>
              </w:rPr>
              <w:t>-</w:t>
            </w:r>
            <w:r w:rsidR="00466604" w:rsidRPr="00FD7C74">
              <w:rPr>
                <w:bCs/>
                <w:color w:val="000000" w:themeColor="text1"/>
                <w:sz w:val="20"/>
                <w:szCs w:val="20"/>
                <w:lang w:eastAsia="uk-UA"/>
              </w:rPr>
              <w:t xml:space="preserve">   </w:t>
            </w:r>
            <w:r w:rsidR="001E59DB" w:rsidRPr="00FD7C74">
              <w:rPr>
                <w:bCs/>
                <w:color w:val="000000" w:themeColor="text1"/>
                <w:sz w:val="20"/>
                <w:szCs w:val="20"/>
                <w:lang w:eastAsia="uk-UA"/>
              </w:rPr>
              <w:t>20</w:t>
            </w:r>
            <w:r w:rsidR="00466604" w:rsidRPr="00FD7C74">
              <w:rPr>
                <w:bCs/>
                <w:color w:val="000000" w:themeColor="text1"/>
                <w:sz w:val="20"/>
                <w:szCs w:val="20"/>
                <w:lang w:eastAsia="uk-UA"/>
              </w:rPr>
              <w:t>,00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39395" w14:textId="77777777" w:rsidR="00D275E7" w:rsidRPr="00C77994" w:rsidRDefault="00466604" w:rsidP="0021713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7994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17CFD" w14:textId="71682CC9" w:rsidR="000414F3" w:rsidRPr="00C77994" w:rsidRDefault="00C77994" w:rsidP="00C77994">
            <w:pPr>
              <w:rPr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</w:rPr>
              <w:t>Залишок</w:t>
            </w:r>
            <w:r w:rsidR="00FD7C74">
              <w:rPr>
                <w:snapToGrid w:val="0"/>
                <w:color w:val="000000" w:themeColor="text1"/>
                <w:sz w:val="20"/>
                <w:szCs w:val="20"/>
              </w:rPr>
              <w:t xml:space="preserve"> плану</w:t>
            </w:r>
          </w:p>
        </w:tc>
      </w:tr>
    </w:tbl>
    <w:p w14:paraId="7EB13E94" w14:textId="77777777" w:rsidR="00D275E7" w:rsidRPr="00504637" w:rsidRDefault="00D275E7" w:rsidP="00C07715">
      <w:pPr>
        <w:pStyle w:val="23"/>
        <w:spacing w:after="0" w:line="240" w:lineRule="auto"/>
        <w:ind w:left="0"/>
        <w:jc w:val="both"/>
        <w:rPr>
          <w:snapToGrid w:val="0"/>
          <w:color w:val="000000" w:themeColor="text1"/>
          <w:highlight w:val="yellow"/>
        </w:rPr>
      </w:pPr>
    </w:p>
    <w:p w14:paraId="70BAA38E" w14:textId="77777777" w:rsidR="0021713E" w:rsidRPr="00504637" w:rsidRDefault="0021713E" w:rsidP="00C07715">
      <w:pPr>
        <w:pStyle w:val="23"/>
        <w:spacing w:after="0" w:line="240" w:lineRule="auto"/>
        <w:ind w:left="0"/>
        <w:jc w:val="both"/>
        <w:rPr>
          <w:snapToGrid w:val="0"/>
          <w:color w:val="000000" w:themeColor="text1"/>
          <w:highlight w:val="yellow"/>
        </w:rPr>
      </w:pPr>
    </w:p>
    <w:p w14:paraId="43217F17" w14:textId="77777777" w:rsidR="004D1C38" w:rsidRPr="00504637" w:rsidRDefault="004D1C38" w:rsidP="00C07715">
      <w:pPr>
        <w:pStyle w:val="23"/>
        <w:spacing w:after="0" w:line="240" w:lineRule="auto"/>
        <w:ind w:left="0"/>
        <w:jc w:val="both"/>
        <w:rPr>
          <w:snapToGrid w:val="0"/>
          <w:color w:val="000000" w:themeColor="text1"/>
          <w:highlight w:val="yellow"/>
        </w:rPr>
      </w:pPr>
    </w:p>
    <w:p w14:paraId="77155C9C" w14:textId="77777777" w:rsidR="004D1C38" w:rsidRPr="00504637" w:rsidRDefault="004D1C38" w:rsidP="00C07715">
      <w:pPr>
        <w:pStyle w:val="23"/>
        <w:spacing w:after="0" w:line="240" w:lineRule="auto"/>
        <w:ind w:left="0"/>
        <w:jc w:val="both"/>
        <w:rPr>
          <w:snapToGrid w:val="0"/>
          <w:color w:val="000000" w:themeColor="text1"/>
          <w:highlight w:val="yellow"/>
        </w:rPr>
      </w:pPr>
    </w:p>
    <w:p w14:paraId="098EC2EA" w14:textId="77777777" w:rsidR="004D1C38" w:rsidRPr="00504637" w:rsidRDefault="004D1C38" w:rsidP="00C07715">
      <w:pPr>
        <w:pStyle w:val="23"/>
        <w:spacing w:after="0" w:line="240" w:lineRule="auto"/>
        <w:ind w:left="0"/>
        <w:jc w:val="both"/>
        <w:rPr>
          <w:snapToGrid w:val="0"/>
          <w:color w:val="000000" w:themeColor="text1"/>
          <w:highlight w:val="yellow"/>
        </w:rPr>
      </w:pPr>
    </w:p>
    <w:p w14:paraId="44D83066" w14:textId="77777777" w:rsidR="004D1C38" w:rsidRPr="00504637" w:rsidRDefault="004D1C38" w:rsidP="00C07715">
      <w:pPr>
        <w:pStyle w:val="23"/>
        <w:spacing w:after="0" w:line="240" w:lineRule="auto"/>
        <w:ind w:left="0"/>
        <w:jc w:val="both"/>
        <w:rPr>
          <w:snapToGrid w:val="0"/>
          <w:color w:val="000000" w:themeColor="text1"/>
          <w:highlight w:val="yellow"/>
        </w:rPr>
      </w:pPr>
    </w:p>
    <w:p w14:paraId="34C58508" w14:textId="77777777" w:rsidR="004D1C38" w:rsidRPr="00504637" w:rsidRDefault="004D1C38" w:rsidP="00C07715">
      <w:pPr>
        <w:pStyle w:val="23"/>
        <w:spacing w:after="0" w:line="240" w:lineRule="auto"/>
        <w:ind w:left="0"/>
        <w:jc w:val="both"/>
        <w:rPr>
          <w:snapToGrid w:val="0"/>
          <w:color w:val="000000" w:themeColor="text1"/>
          <w:highlight w:val="yellow"/>
        </w:rPr>
      </w:pPr>
    </w:p>
    <w:p w14:paraId="188D64CB" w14:textId="77777777" w:rsidR="00C07715" w:rsidRPr="00543A47" w:rsidRDefault="00C07715" w:rsidP="00C07715">
      <w:pPr>
        <w:pStyle w:val="23"/>
        <w:spacing w:after="0" w:line="240" w:lineRule="auto"/>
        <w:ind w:left="0"/>
        <w:jc w:val="both"/>
        <w:rPr>
          <w:snapToGrid w:val="0"/>
          <w:color w:val="000000" w:themeColor="text1"/>
          <w:lang w:eastAsia="ru-RU"/>
        </w:rPr>
      </w:pPr>
      <w:r w:rsidRPr="00543A47">
        <w:rPr>
          <w:snapToGrid w:val="0"/>
          <w:color w:val="000000" w:themeColor="text1"/>
        </w:rPr>
        <w:lastRenderedPageBreak/>
        <w:t xml:space="preserve">3. Напрями діяльності та завдання </w:t>
      </w:r>
      <w:r w:rsidR="00B0390B" w:rsidRPr="00543A47">
        <w:rPr>
          <w:snapToGrid w:val="0"/>
          <w:color w:val="000000" w:themeColor="text1"/>
        </w:rPr>
        <w:t xml:space="preserve">  місцевої/регіональної </w:t>
      </w:r>
      <w:r w:rsidRPr="00543A47">
        <w:rPr>
          <w:snapToGrid w:val="0"/>
          <w:color w:val="000000" w:themeColor="text1"/>
        </w:rPr>
        <w:t xml:space="preserve">цільової програми: </w:t>
      </w:r>
    </w:p>
    <w:tbl>
      <w:tblPr>
        <w:tblW w:w="15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57"/>
        <w:gridCol w:w="3471"/>
        <w:gridCol w:w="2637"/>
        <w:gridCol w:w="1601"/>
        <w:gridCol w:w="1329"/>
        <w:gridCol w:w="1252"/>
        <w:gridCol w:w="1306"/>
        <w:gridCol w:w="3091"/>
      </w:tblGrid>
      <w:tr w:rsidR="00393A19" w:rsidRPr="008553F0" w14:paraId="35DDB9C1" w14:textId="77777777" w:rsidTr="00466604">
        <w:trPr>
          <w:cantSplit/>
          <w:trHeight w:val="1136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06DE8" w14:textId="77777777" w:rsidR="000321B2" w:rsidRPr="00543A47" w:rsidRDefault="000321B2">
            <w:pPr>
              <w:jc w:val="center"/>
              <w:rPr>
                <w:snapToGrid w:val="0"/>
                <w:color w:val="000000" w:themeColor="text1"/>
                <w:sz w:val="20"/>
                <w:szCs w:val="20"/>
                <w:lang w:eastAsia="ru-RU"/>
              </w:rPr>
            </w:pPr>
            <w:r w:rsidRPr="00543A47">
              <w:rPr>
                <w:snapToGrid w:val="0"/>
                <w:color w:val="000000" w:themeColor="text1"/>
                <w:sz w:val="20"/>
                <w:szCs w:val="20"/>
              </w:rPr>
              <w:t>№</w:t>
            </w:r>
          </w:p>
          <w:p w14:paraId="25650C90" w14:textId="77777777" w:rsidR="000321B2" w:rsidRPr="00543A47" w:rsidRDefault="000321B2" w:rsidP="00333BD9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543A47">
              <w:rPr>
                <w:rStyle w:val="spelle"/>
                <w:snapToGrid w:val="0"/>
                <w:color w:val="000000" w:themeColor="text1"/>
                <w:sz w:val="20"/>
                <w:szCs w:val="20"/>
              </w:rPr>
              <w:t>з</w:t>
            </w:r>
            <w:r w:rsidRPr="00543A47">
              <w:rPr>
                <w:snapToGrid w:val="0"/>
                <w:color w:val="000000" w:themeColor="text1"/>
                <w:sz w:val="20"/>
                <w:szCs w:val="20"/>
              </w:rPr>
              <w:t>/</w:t>
            </w:r>
            <w:r w:rsidRPr="00543A47"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п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FBB64" w14:textId="77777777" w:rsidR="00B0390B" w:rsidRPr="00543A47" w:rsidRDefault="000321B2" w:rsidP="00333BD9">
            <w:pPr>
              <w:jc w:val="center"/>
              <w:rPr>
                <w:rStyle w:val="grame"/>
                <w:snapToGrid w:val="0"/>
                <w:color w:val="000000" w:themeColor="text1"/>
                <w:sz w:val="20"/>
                <w:szCs w:val="20"/>
              </w:rPr>
            </w:pPr>
            <w:r w:rsidRPr="00543A47"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Завдання</w:t>
            </w:r>
            <w:r w:rsidR="00B0390B" w:rsidRPr="00543A47"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/</w:t>
            </w:r>
          </w:p>
          <w:p w14:paraId="7AE4C550" w14:textId="77777777" w:rsidR="00B0390B" w:rsidRPr="00543A47" w:rsidRDefault="00B0390B" w:rsidP="00333BD9">
            <w:pPr>
              <w:jc w:val="center"/>
              <w:rPr>
                <w:rStyle w:val="grame"/>
                <w:snapToGrid w:val="0"/>
                <w:color w:val="000000" w:themeColor="text1"/>
                <w:sz w:val="20"/>
                <w:szCs w:val="20"/>
              </w:rPr>
            </w:pPr>
            <w:r w:rsidRPr="00543A47"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напрями/</w:t>
            </w:r>
          </w:p>
          <w:p w14:paraId="35729409" w14:textId="77777777" w:rsidR="000321B2" w:rsidRPr="00543A47" w:rsidRDefault="00B0390B" w:rsidP="00333BD9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543A47"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заходи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5EE6C" w14:textId="77777777" w:rsidR="000321B2" w:rsidRPr="00543A47" w:rsidRDefault="000321B2" w:rsidP="00B0390B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543A47">
              <w:rPr>
                <w:rStyle w:val="spelle"/>
                <w:color w:val="000000" w:themeColor="text1"/>
                <w:sz w:val="20"/>
                <w:szCs w:val="20"/>
              </w:rPr>
              <w:t>Відповідальний виконавець</w:t>
            </w:r>
            <w:r w:rsidRPr="00543A47">
              <w:rPr>
                <w:snapToGrid w:val="0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84DD9" w14:textId="77777777" w:rsidR="000321B2" w:rsidRPr="00543A47" w:rsidRDefault="000321B2" w:rsidP="00B0390B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543A47">
              <w:rPr>
                <w:color w:val="000000" w:themeColor="text1"/>
                <w:sz w:val="20"/>
                <w:szCs w:val="20"/>
              </w:rPr>
              <w:t xml:space="preserve">Планові обсяги фінансування, </w:t>
            </w:r>
            <w:r w:rsidR="008722B0" w:rsidRPr="00543A47">
              <w:rPr>
                <w:color w:val="000000" w:themeColor="text1"/>
                <w:sz w:val="20"/>
                <w:szCs w:val="20"/>
              </w:rPr>
              <w:t>грн.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F428A" w14:textId="77777777" w:rsidR="000321B2" w:rsidRPr="00543A47" w:rsidRDefault="000321B2" w:rsidP="00B0390B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543A47">
              <w:rPr>
                <w:color w:val="000000" w:themeColor="text1"/>
                <w:sz w:val="20"/>
                <w:szCs w:val="20"/>
              </w:rPr>
              <w:t xml:space="preserve">Фактичні обсяги фінансування, </w:t>
            </w:r>
            <w:r w:rsidR="00B0390B" w:rsidRPr="00543A47">
              <w:rPr>
                <w:color w:val="000000" w:themeColor="text1"/>
                <w:sz w:val="20"/>
                <w:szCs w:val="20"/>
              </w:rPr>
              <w:t>грн.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897A1" w14:textId="77777777" w:rsidR="000321B2" w:rsidRPr="008553F0" w:rsidRDefault="000321B2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543A47">
              <w:rPr>
                <w:color w:val="000000" w:themeColor="text1"/>
                <w:sz w:val="20"/>
                <w:szCs w:val="20"/>
              </w:rPr>
              <w:t xml:space="preserve">Стан </w:t>
            </w:r>
            <w:r w:rsidRPr="00543A47">
              <w:rPr>
                <w:rStyle w:val="spelle"/>
                <w:color w:val="000000" w:themeColor="text1"/>
                <w:sz w:val="20"/>
                <w:szCs w:val="20"/>
              </w:rPr>
              <w:t>виконання</w:t>
            </w:r>
            <w:r w:rsidRPr="00543A47">
              <w:rPr>
                <w:color w:val="000000" w:themeColor="text1"/>
                <w:sz w:val="20"/>
                <w:szCs w:val="20"/>
              </w:rPr>
              <w:t xml:space="preserve"> завдань (</w:t>
            </w:r>
            <w:r w:rsidRPr="00543A47">
              <w:rPr>
                <w:rStyle w:val="spelle"/>
                <w:color w:val="000000" w:themeColor="text1"/>
                <w:sz w:val="20"/>
                <w:szCs w:val="20"/>
              </w:rPr>
              <w:t>результативні</w:t>
            </w:r>
            <w:r w:rsidRPr="00543A4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43A47">
              <w:rPr>
                <w:rStyle w:val="spelle"/>
                <w:color w:val="000000" w:themeColor="text1"/>
                <w:sz w:val="20"/>
                <w:szCs w:val="20"/>
              </w:rPr>
              <w:t>показники</w:t>
            </w:r>
            <w:r w:rsidRPr="00543A4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43A47">
              <w:rPr>
                <w:rStyle w:val="spelle"/>
                <w:color w:val="000000" w:themeColor="text1"/>
                <w:sz w:val="20"/>
                <w:szCs w:val="20"/>
              </w:rPr>
              <w:t>виконання</w:t>
            </w:r>
            <w:r w:rsidRPr="00543A4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43A47">
              <w:rPr>
                <w:rStyle w:val="spelle"/>
                <w:color w:val="000000" w:themeColor="text1"/>
                <w:sz w:val="20"/>
                <w:szCs w:val="20"/>
              </w:rPr>
              <w:t>програми</w:t>
            </w:r>
            <w:r w:rsidRPr="00543A47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393A19" w:rsidRPr="008553F0" w14:paraId="04ECDE13" w14:textId="77777777" w:rsidTr="00466604">
        <w:trPr>
          <w:cantSplit/>
          <w:trHeight w:val="39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2BF8C8" w14:textId="77777777" w:rsidR="00B0390B" w:rsidRPr="008553F0" w:rsidRDefault="00B0390B" w:rsidP="00917BF1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F3D810" w14:textId="77777777" w:rsidR="00B0390B" w:rsidRPr="008553F0" w:rsidRDefault="00B0390B" w:rsidP="006A166E">
            <w:pPr>
              <w:jc w:val="both"/>
              <w:rPr>
                <w:rStyle w:val="grame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B4BBA0" w14:textId="77777777" w:rsidR="00B0390B" w:rsidRPr="008553F0" w:rsidRDefault="00B0390B" w:rsidP="00B0390B">
            <w:pPr>
              <w:jc w:val="center"/>
              <w:rPr>
                <w:rStyle w:val="spelle"/>
                <w:color w:val="000000" w:themeColor="text1"/>
                <w:sz w:val="20"/>
                <w:szCs w:val="20"/>
              </w:rPr>
            </w:pPr>
            <w:r w:rsidRPr="008553F0">
              <w:rPr>
                <w:snapToGrid w:val="0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EAC7D" w14:textId="77777777" w:rsidR="00B0390B" w:rsidRPr="008553F0" w:rsidRDefault="00B0390B" w:rsidP="00254C88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8553F0">
              <w:rPr>
                <w:snapToGrid w:val="0"/>
                <w:color w:val="000000" w:themeColor="text1"/>
                <w:sz w:val="20"/>
                <w:szCs w:val="20"/>
              </w:rPr>
              <w:t>Загальний</w:t>
            </w:r>
          </w:p>
          <w:p w14:paraId="647BF633" w14:textId="77777777" w:rsidR="00B0390B" w:rsidRPr="008553F0" w:rsidRDefault="00B0390B" w:rsidP="00254C88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8553F0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0E49D" w14:textId="77777777" w:rsidR="00B0390B" w:rsidRPr="008553F0" w:rsidRDefault="00B0390B" w:rsidP="00254C88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8553F0">
              <w:rPr>
                <w:snapToGrid w:val="0"/>
                <w:color w:val="000000" w:themeColor="text1"/>
                <w:sz w:val="20"/>
                <w:szCs w:val="20"/>
              </w:rPr>
              <w:t xml:space="preserve">Спеціальний </w:t>
            </w:r>
          </w:p>
          <w:p w14:paraId="716F0597" w14:textId="77777777" w:rsidR="00B0390B" w:rsidRPr="008553F0" w:rsidRDefault="00B0390B" w:rsidP="00254C88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8553F0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678A7" w14:textId="77777777" w:rsidR="00B0390B" w:rsidRPr="008553F0" w:rsidRDefault="00B0390B" w:rsidP="00254C88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8553F0">
              <w:rPr>
                <w:snapToGrid w:val="0"/>
                <w:color w:val="000000" w:themeColor="text1"/>
                <w:sz w:val="20"/>
                <w:szCs w:val="20"/>
              </w:rPr>
              <w:t>Загальний</w:t>
            </w:r>
          </w:p>
          <w:p w14:paraId="03BF86BF" w14:textId="77777777" w:rsidR="00B0390B" w:rsidRPr="008553F0" w:rsidRDefault="00B0390B" w:rsidP="00254C88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8553F0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0C53" w14:textId="77777777" w:rsidR="00B0390B" w:rsidRPr="008553F0" w:rsidRDefault="00B0390B" w:rsidP="00254C88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8553F0">
              <w:rPr>
                <w:snapToGrid w:val="0"/>
                <w:color w:val="000000" w:themeColor="text1"/>
                <w:sz w:val="20"/>
                <w:szCs w:val="20"/>
              </w:rPr>
              <w:t xml:space="preserve">Спеціальний </w:t>
            </w:r>
          </w:p>
          <w:p w14:paraId="6E62BC2B" w14:textId="77777777" w:rsidR="00B0390B" w:rsidRPr="008553F0" w:rsidRDefault="00B0390B" w:rsidP="00254C88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8553F0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D9ACAA" w14:textId="77777777" w:rsidR="00B0390B" w:rsidRPr="008553F0" w:rsidRDefault="00B0390B" w:rsidP="005821AB">
            <w:pPr>
              <w:pStyle w:val="2"/>
              <w:jc w:val="left"/>
              <w:rPr>
                <w:sz w:val="16"/>
                <w:szCs w:val="16"/>
              </w:rPr>
            </w:pPr>
          </w:p>
          <w:p w14:paraId="25C1D717" w14:textId="77777777" w:rsidR="00B0390B" w:rsidRPr="008553F0" w:rsidRDefault="00B0390B" w:rsidP="005821AB">
            <w:pPr>
              <w:pStyle w:val="2"/>
              <w:jc w:val="left"/>
              <w:rPr>
                <w:sz w:val="16"/>
                <w:szCs w:val="16"/>
              </w:rPr>
            </w:pPr>
          </w:p>
          <w:p w14:paraId="18656553" w14:textId="77777777" w:rsidR="00B0390B" w:rsidRPr="008553F0" w:rsidRDefault="00B0390B" w:rsidP="00CD61A5">
            <w:pPr>
              <w:rPr>
                <w:sz w:val="16"/>
                <w:szCs w:val="16"/>
              </w:rPr>
            </w:pPr>
          </w:p>
        </w:tc>
      </w:tr>
      <w:tr w:rsidR="00393A19" w:rsidRPr="008553F0" w14:paraId="4EE122EE" w14:textId="77777777" w:rsidTr="006F7611">
        <w:trPr>
          <w:cantSplit/>
          <w:trHeight w:val="2257"/>
          <w:jc w:val="center"/>
        </w:trPr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025DE" w14:textId="77777777" w:rsidR="00B0390B" w:rsidRPr="008553F0" w:rsidRDefault="00B0390B" w:rsidP="00917BF1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8553F0">
              <w:rPr>
                <w:snapToGrid w:val="0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97A83" w14:textId="2045EE81" w:rsidR="00B0390B" w:rsidRPr="008553F0" w:rsidRDefault="00C77994" w:rsidP="006A166E">
            <w:pPr>
              <w:jc w:val="both"/>
              <w:rPr>
                <w:snapToGrid w:val="0"/>
                <w:color w:val="000000" w:themeColor="text1"/>
                <w:sz w:val="20"/>
                <w:szCs w:val="20"/>
              </w:rPr>
            </w:pPr>
            <w:r w:rsidRPr="008553F0">
              <w:rPr>
                <w:snapToGrid w:val="0"/>
                <w:color w:val="000000" w:themeColor="text1"/>
                <w:sz w:val="20"/>
                <w:szCs w:val="20"/>
              </w:rPr>
              <w:t xml:space="preserve">Надання </w:t>
            </w:r>
            <w:r w:rsidR="008553F0" w:rsidRPr="008553F0">
              <w:rPr>
                <w:snapToGrid w:val="0"/>
                <w:color w:val="000000" w:themeColor="text1"/>
                <w:sz w:val="20"/>
                <w:szCs w:val="20"/>
              </w:rPr>
              <w:t>фінансової підтримки для БО «Благодійний фонд «Українська Незламна Душа»</w:t>
            </w:r>
            <w:r w:rsidR="003C1E8F">
              <w:rPr>
                <w:snapToGrid w:val="0"/>
                <w:color w:val="000000" w:themeColor="text1"/>
                <w:sz w:val="20"/>
                <w:szCs w:val="20"/>
              </w:rPr>
              <w:t xml:space="preserve"> (44794588)</w:t>
            </w:r>
            <w:r w:rsidR="008553F0" w:rsidRPr="008553F0">
              <w:rPr>
                <w:snapToGrid w:val="0"/>
                <w:color w:val="000000" w:themeColor="text1"/>
                <w:sz w:val="20"/>
                <w:szCs w:val="20"/>
              </w:rPr>
              <w:t xml:space="preserve"> відповідно до Порядку надання фінансової підтримки громадським організаціям, що здійснюють волонтерську діяльність на території Ніжинської територіальної громади за рахунок коштів бюджету  </w:t>
            </w:r>
            <w:r w:rsidR="008553F0" w:rsidRPr="008553F0">
              <w:rPr>
                <w:snapToGrid w:val="0"/>
                <w:color w:val="000000" w:themeColor="text1"/>
                <w:sz w:val="20"/>
                <w:szCs w:val="20"/>
              </w:rPr>
              <w:t xml:space="preserve">Ніжинської </w:t>
            </w:r>
            <w:r w:rsidR="008553F0" w:rsidRPr="008553F0">
              <w:rPr>
                <w:snapToGrid w:val="0"/>
                <w:color w:val="000000" w:themeColor="text1"/>
                <w:sz w:val="20"/>
                <w:szCs w:val="20"/>
              </w:rPr>
              <w:t xml:space="preserve">міської </w:t>
            </w:r>
            <w:r w:rsidR="008553F0" w:rsidRPr="008553F0">
              <w:rPr>
                <w:snapToGrid w:val="0"/>
                <w:color w:val="000000" w:themeColor="text1"/>
                <w:sz w:val="20"/>
                <w:szCs w:val="20"/>
              </w:rPr>
              <w:t>територіальної громади</w:t>
            </w:r>
          </w:p>
        </w:tc>
        <w:tc>
          <w:tcPr>
            <w:tcW w:w="2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DA44B" w14:textId="3083EF8C" w:rsidR="00B0390B" w:rsidRPr="008553F0" w:rsidRDefault="00466604" w:rsidP="001821A2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8553F0">
              <w:rPr>
                <w:rStyle w:val="spelle"/>
                <w:sz w:val="20"/>
              </w:rPr>
              <w:t>Відділ економіки, Протягом терміну дії Програми</w:t>
            </w:r>
            <w:r w:rsidR="00B0390B" w:rsidRPr="008553F0">
              <w:rPr>
                <w:snapToGrid w:val="0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4ADA2" w14:textId="734AB2B1" w:rsidR="00B0390B" w:rsidRPr="008553F0" w:rsidRDefault="006F7611" w:rsidP="00254C88">
            <w:pPr>
              <w:jc w:val="center"/>
              <w:rPr>
                <w:sz w:val="20"/>
                <w:szCs w:val="20"/>
              </w:rPr>
            </w:pPr>
            <w:r w:rsidRPr="008553F0">
              <w:rPr>
                <w:sz w:val="20"/>
                <w:szCs w:val="20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F844" w14:textId="5048BB95" w:rsidR="00B0390B" w:rsidRPr="008553F0" w:rsidRDefault="008553F0" w:rsidP="00254C88">
            <w:pPr>
              <w:jc w:val="center"/>
              <w:rPr>
                <w:sz w:val="20"/>
                <w:szCs w:val="20"/>
              </w:rPr>
            </w:pPr>
            <w:r w:rsidRPr="008553F0">
              <w:rPr>
                <w:sz w:val="20"/>
                <w:szCs w:val="20"/>
              </w:rPr>
              <w:t>100 00</w:t>
            </w:r>
            <w:r w:rsidR="001821A2" w:rsidRPr="008553F0">
              <w:rPr>
                <w:sz w:val="20"/>
                <w:szCs w:val="20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22F6D" w14:textId="77777777" w:rsidR="00B0390B" w:rsidRPr="008553F0" w:rsidRDefault="006F7611" w:rsidP="00254C88">
            <w:pPr>
              <w:jc w:val="center"/>
              <w:rPr>
                <w:sz w:val="20"/>
                <w:szCs w:val="20"/>
              </w:rPr>
            </w:pPr>
            <w:r w:rsidRPr="008553F0">
              <w:rPr>
                <w:sz w:val="20"/>
                <w:szCs w:val="20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69EC" w14:textId="4495F8A3" w:rsidR="00B0390B" w:rsidRPr="008553F0" w:rsidRDefault="008553F0" w:rsidP="00FE0A83">
            <w:pPr>
              <w:jc w:val="center"/>
              <w:rPr>
                <w:sz w:val="20"/>
                <w:szCs w:val="20"/>
              </w:rPr>
            </w:pPr>
            <w:r w:rsidRPr="008553F0">
              <w:rPr>
                <w:sz w:val="20"/>
                <w:szCs w:val="20"/>
              </w:rPr>
              <w:t>100 00</w:t>
            </w:r>
            <w:r w:rsidR="0022182E" w:rsidRPr="008553F0">
              <w:rPr>
                <w:sz w:val="20"/>
                <w:szCs w:val="20"/>
              </w:rPr>
              <w:t>0,00</w:t>
            </w: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6705B" w14:textId="48C06256" w:rsidR="00B0390B" w:rsidRPr="008553F0" w:rsidRDefault="008553F0" w:rsidP="006F7611">
            <w:pPr>
              <w:rPr>
                <w:sz w:val="20"/>
                <w:szCs w:val="20"/>
              </w:rPr>
            </w:pPr>
            <w:r w:rsidRPr="008553F0">
              <w:rPr>
                <w:sz w:val="20"/>
                <w:szCs w:val="20"/>
              </w:rPr>
              <w:t xml:space="preserve">Фінансова підтримка надана для закупівлі тепловізорів. </w:t>
            </w:r>
            <w:r w:rsidR="00B61D15" w:rsidRPr="008553F0">
              <w:rPr>
                <w:sz w:val="20"/>
                <w:szCs w:val="20"/>
              </w:rPr>
              <w:t xml:space="preserve"> </w:t>
            </w:r>
          </w:p>
        </w:tc>
      </w:tr>
      <w:tr w:rsidR="006F7611" w:rsidRPr="008D2B7D" w14:paraId="13ED75A0" w14:textId="77777777" w:rsidTr="006F7611">
        <w:trPr>
          <w:cantSplit/>
          <w:trHeight w:val="1269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5F66E" w14:textId="77777777" w:rsidR="006F7611" w:rsidRPr="008D2B7D" w:rsidRDefault="006F7611" w:rsidP="000414F3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8D2B7D">
              <w:rPr>
                <w:snapToGrid w:val="0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B9801" w14:textId="6AD8E78D" w:rsidR="006F7611" w:rsidRPr="008D2B7D" w:rsidRDefault="00D23BE4" w:rsidP="000749E9">
            <w:pPr>
              <w:rPr>
                <w:rStyle w:val="spelle"/>
                <w:sz w:val="20"/>
              </w:rPr>
            </w:pPr>
            <w:r w:rsidRPr="008D2B7D">
              <w:rPr>
                <w:snapToGrid w:val="0"/>
                <w:color w:val="000000" w:themeColor="text1"/>
                <w:sz w:val="20"/>
                <w:szCs w:val="20"/>
              </w:rPr>
              <w:t xml:space="preserve">Надання фінансової підтримки для </w:t>
            </w:r>
            <w:r w:rsidRPr="008D2B7D">
              <w:rPr>
                <w:snapToGrid w:val="0"/>
                <w:color w:val="000000" w:themeColor="text1"/>
                <w:sz w:val="20"/>
                <w:szCs w:val="20"/>
              </w:rPr>
              <w:t>Г</w:t>
            </w:r>
            <w:r w:rsidRPr="008D2B7D">
              <w:rPr>
                <w:snapToGrid w:val="0"/>
                <w:color w:val="000000" w:themeColor="text1"/>
                <w:sz w:val="20"/>
                <w:szCs w:val="20"/>
              </w:rPr>
              <w:t>О «</w:t>
            </w:r>
            <w:r w:rsidR="003C1E8F" w:rsidRPr="008D2B7D">
              <w:rPr>
                <w:snapToGrid w:val="0"/>
                <w:color w:val="000000" w:themeColor="text1"/>
                <w:sz w:val="20"/>
                <w:szCs w:val="20"/>
              </w:rPr>
              <w:t>ЧАС ДЛЯ НАС</w:t>
            </w:r>
            <w:r w:rsidRPr="008D2B7D">
              <w:rPr>
                <w:snapToGrid w:val="0"/>
                <w:color w:val="000000" w:themeColor="text1"/>
                <w:sz w:val="20"/>
                <w:szCs w:val="20"/>
              </w:rPr>
              <w:t>»</w:t>
            </w:r>
            <w:r w:rsidR="003C1E8F" w:rsidRPr="008D2B7D">
              <w:rPr>
                <w:snapToGrid w:val="0"/>
                <w:color w:val="000000" w:themeColor="text1"/>
                <w:sz w:val="20"/>
                <w:szCs w:val="20"/>
              </w:rPr>
              <w:t xml:space="preserve"> (43638850)</w:t>
            </w:r>
            <w:r w:rsidRPr="008D2B7D">
              <w:rPr>
                <w:snapToGrid w:val="0"/>
                <w:color w:val="000000" w:themeColor="text1"/>
                <w:sz w:val="20"/>
                <w:szCs w:val="20"/>
              </w:rPr>
              <w:t xml:space="preserve"> відповідно до Порядку надання фінансової підтримки громадським організаціям, що здійснюють волонтерську діяльність на території Ніжинської територіальної громади за рахунок коштів бюджету  Ніжинської міської територіальної громади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3211F" w14:textId="301EE2D4" w:rsidR="006F7611" w:rsidRPr="008D2B7D" w:rsidRDefault="006F7611" w:rsidP="000749E9">
            <w:pPr>
              <w:jc w:val="center"/>
              <w:rPr>
                <w:rStyle w:val="spelle"/>
                <w:sz w:val="20"/>
              </w:rPr>
            </w:pPr>
            <w:r w:rsidRPr="008D2B7D">
              <w:rPr>
                <w:rStyle w:val="spelle"/>
                <w:sz w:val="20"/>
              </w:rPr>
              <w:t>Відділ економіки, Протягом терміну дії Програми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A9C65" w14:textId="2F37099A" w:rsidR="006F7611" w:rsidRPr="008D2B7D" w:rsidRDefault="008701C3" w:rsidP="001821A2">
            <w:pPr>
              <w:pStyle w:val="2"/>
              <w:numPr>
                <w:ilvl w:val="0"/>
                <w:numId w:val="0"/>
              </w:numPr>
              <w:ind w:left="2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100 00</w:t>
            </w:r>
            <w:r w:rsidR="00896B03" w:rsidRPr="008D2B7D">
              <w:rPr>
                <w:sz w:val="22"/>
                <w:szCs w:val="22"/>
              </w:rPr>
              <w:t>0</w:t>
            </w:r>
            <w:r w:rsidR="006F7611" w:rsidRPr="008D2B7D">
              <w:rPr>
                <w:sz w:val="22"/>
                <w:szCs w:val="22"/>
              </w:rPr>
              <w:t>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AB62" w14:textId="77777777" w:rsidR="006F7611" w:rsidRPr="008D2B7D" w:rsidRDefault="006F7611" w:rsidP="00393A19">
            <w:pPr>
              <w:pStyle w:val="2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8D2B7D">
              <w:rPr>
                <w:sz w:val="22"/>
                <w:szCs w:val="22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17629" w14:textId="19E8359D" w:rsidR="006F7611" w:rsidRPr="008D2B7D" w:rsidRDefault="00896B03" w:rsidP="00393A19">
            <w:pPr>
              <w:pStyle w:val="2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8D2B7D">
              <w:rPr>
                <w:sz w:val="22"/>
                <w:szCs w:val="22"/>
              </w:rPr>
              <w:t>99 98</w:t>
            </w:r>
            <w:r w:rsidR="006F7611" w:rsidRPr="008D2B7D">
              <w:rPr>
                <w:sz w:val="22"/>
                <w:szCs w:val="22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EFF81" w14:textId="77777777" w:rsidR="006F7611" w:rsidRPr="008D2B7D" w:rsidRDefault="006F7611" w:rsidP="00393A19">
            <w:pPr>
              <w:pStyle w:val="2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8D2B7D">
              <w:rPr>
                <w:sz w:val="22"/>
                <w:szCs w:val="22"/>
              </w:rPr>
              <w:t>0,00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CAE09" w14:textId="1C7CDE34" w:rsidR="006F7611" w:rsidRPr="008D2B7D" w:rsidRDefault="00896B03" w:rsidP="000B6881">
            <w:pPr>
              <w:suppressAutoHyphens w:val="0"/>
              <w:rPr>
                <w:sz w:val="20"/>
                <w:szCs w:val="20"/>
              </w:rPr>
            </w:pPr>
            <w:r w:rsidRPr="008D2B7D">
              <w:rPr>
                <w:sz w:val="20"/>
                <w:szCs w:val="20"/>
              </w:rPr>
              <w:t>Фінансова підтримка надана для закупівлі</w:t>
            </w:r>
            <w:r w:rsidRPr="008D2B7D">
              <w:rPr>
                <w:sz w:val="20"/>
                <w:szCs w:val="20"/>
              </w:rPr>
              <w:t xml:space="preserve"> </w:t>
            </w:r>
            <w:r w:rsidRPr="008D2B7D">
              <w:rPr>
                <w:sz w:val="20"/>
                <w:szCs w:val="20"/>
              </w:rPr>
              <w:t>тканини</w:t>
            </w:r>
            <w:r w:rsidRPr="008D2B7D">
              <w:rPr>
                <w:sz w:val="20"/>
                <w:szCs w:val="20"/>
              </w:rPr>
              <w:t xml:space="preserve">, запчастин для транспортних засобів. </w:t>
            </w:r>
          </w:p>
        </w:tc>
      </w:tr>
    </w:tbl>
    <w:p w14:paraId="17C63340" w14:textId="77777777" w:rsidR="00864623" w:rsidRPr="008D2B7D" w:rsidRDefault="00864623">
      <w:pPr>
        <w:rPr>
          <w:color w:val="000000" w:themeColor="text1"/>
        </w:rPr>
      </w:pPr>
    </w:p>
    <w:p w14:paraId="29A8D39A" w14:textId="77777777" w:rsidR="006F7611" w:rsidRPr="008D2B7D" w:rsidRDefault="006F7611">
      <w:pPr>
        <w:rPr>
          <w:color w:val="000000" w:themeColor="text1"/>
        </w:rPr>
      </w:pPr>
    </w:p>
    <w:p w14:paraId="4CCA7B02" w14:textId="77777777" w:rsidR="006F7611" w:rsidRPr="008D2B7D" w:rsidRDefault="006F7611">
      <w:pPr>
        <w:rPr>
          <w:color w:val="000000" w:themeColor="text1"/>
        </w:rPr>
      </w:pPr>
    </w:p>
    <w:p w14:paraId="0EDDE12F" w14:textId="77777777" w:rsidR="006F7611" w:rsidRPr="008D2B7D" w:rsidRDefault="006F7611">
      <w:pPr>
        <w:rPr>
          <w:color w:val="000000" w:themeColor="text1"/>
        </w:rPr>
      </w:pPr>
    </w:p>
    <w:p w14:paraId="7114794D" w14:textId="77777777" w:rsidR="008722B0" w:rsidRPr="008D2B7D" w:rsidRDefault="00016114">
      <w:pPr>
        <w:rPr>
          <w:color w:val="000000" w:themeColor="text1"/>
        </w:rPr>
      </w:pPr>
      <w:r w:rsidRPr="008D2B7D">
        <w:rPr>
          <w:color w:val="000000" w:themeColor="text1"/>
        </w:rPr>
        <w:t>Заступник міського голови</w:t>
      </w:r>
      <w:r w:rsidR="00D213F5" w:rsidRPr="008D2B7D">
        <w:rPr>
          <w:color w:val="000000" w:themeColor="text1"/>
        </w:rPr>
        <w:tab/>
      </w:r>
      <w:r w:rsidR="00D213F5" w:rsidRPr="008D2B7D">
        <w:rPr>
          <w:color w:val="000000" w:themeColor="text1"/>
        </w:rPr>
        <w:tab/>
      </w:r>
      <w:r w:rsidR="00D213F5" w:rsidRPr="008D2B7D">
        <w:rPr>
          <w:color w:val="000000" w:themeColor="text1"/>
        </w:rPr>
        <w:tab/>
      </w:r>
      <w:r w:rsidR="00D213F5" w:rsidRPr="008D2B7D">
        <w:rPr>
          <w:color w:val="000000" w:themeColor="text1"/>
        </w:rPr>
        <w:tab/>
      </w:r>
      <w:r w:rsidR="00D213F5" w:rsidRPr="008D2B7D">
        <w:rPr>
          <w:color w:val="000000" w:themeColor="text1"/>
        </w:rPr>
        <w:tab/>
      </w:r>
      <w:r w:rsidR="00D213F5" w:rsidRPr="008D2B7D">
        <w:rPr>
          <w:color w:val="000000" w:themeColor="text1"/>
        </w:rPr>
        <w:tab/>
      </w:r>
      <w:r w:rsidR="00D213F5" w:rsidRPr="008D2B7D">
        <w:rPr>
          <w:color w:val="000000" w:themeColor="text1"/>
        </w:rPr>
        <w:tab/>
      </w:r>
      <w:r w:rsidR="00D213F5" w:rsidRPr="008D2B7D">
        <w:rPr>
          <w:color w:val="000000" w:themeColor="text1"/>
        </w:rPr>
        <w:tab/>
      </w:r>
      <w:r w:rsidR="005E4D7C" w:rsidRPr="008D2B7D">
        <w:rPr>
          <w:color w:val="000000" w:themeColor="text1"/>
        </w:rPr>
        <w:t>Сергій СМАГА</w:t>
      </w:r>
    </w:p>
    <w:p w14:paraId="397E65C6" w14:textId="77777777" w:rsidR="001821A2" w:rsidRPr="008D2B7D" w:rsidRDefault="001821A2">
      <w:pPr>
        <w:rPr>
          <w:color w:val="000000" w:themeColor="text1"/>
        </w:rPr>
      </w:pPr>
    </w:p>
    <w:p w14:paraId="41133EDC" w14:textId="77777777" w:rsidR="00D213F5" w:rsidRPr="00916583" w:rsidRDefault="00D213F5">
      <w:pPr>
        <w:rPr>
          <w:color w:val="000000" w:themeColor="text1"/>
        </w:rPr>
      </w:pPr>
      <w:r w:rsidRPr="008D2B7D">
        <w:rPr>
          <w:color w:val="000000" w:themeColor="text1"/>
        </w:rPr>
        <w:t>Головний бухгалтер</w:t>
      </w:r>
      <w:r w:rsidRPr="008D2B7D">
        <w:rPr>
          <w:color w:val="000000" w:themeColor="text1"/>
        </w:rPr>
        <w:tab/>
      </w:r>
      <w:r w:rsidRPr="008D2B7D">
        <w:rPr>
          <w:color w:val="000000" w:themeColor="text1"/>
        </w:rPr>
        <w:tab/>
      </w:r>
      <w:r w:rsidRPr="008D2B7D">
        <w:rPr>
          <w:color w:val="000000" w:themeColor="text1"/>
        </w:rPr>
        <w:tab/>
      </w:r>
      <w:r w:rsidRPr="008D2B7D">
        <w:rPr>
          <w:color w:val="000000" w:themeColor="text1"/>
        </w:rPr>
        <w:tab/>
      </w:r>
      <w:r w:rsidRPr="008D2B7D">
        <w:rPr>
          <w:color w:val="000000" w:themeColor="text1"/>
        </w:rPr>
        <w:tab/>
      </w:r>
      <w:r w:rsidRPr="008D2B7D">
        <w:rPr>
          <w:color w:val="000000" w:themeColor="text1"/>
        </w:rPr>
        <w:tab/>
      </w:r>
      <w:r w:rsidRPr="008D2B7D">
        <w:rPr>
          <w:color w:val="000000" w:themeColor="text1"/>
        </w:rPr>
        <w:tab/>
      </w:r>
      <w:r w:rsidRPr="008D2B7D">
        <w:rPr>
          <w:color w:val="000000" w:themeColor="text1"/>
        </w:rPr>
        <w:tab/>
      </w:r>
      <w:r w:rsidRPr="008D2B7D">
        <w:rPr>
          <w:color w:val="000000" w:themeColor="text1"/>
        </w:rPr>
        <w:tab/>
      </w:r>
      <w:r w:rsidR="005E4D7C" w:rsidRPr="008D2B7D">
        <w:rPr>
          <w:color w:val="000000" w:themeColor="text1"/>
        </w:rPr>
        <w:t>Наталія ЄФІМЕНКО</w:t>
      </w:r>
    </w:p>
    <w:sectPr w:rsidR="00D213F5" w:rsidRPr="00916583" w:rsidSect="00B0390B">
      <w:footerReference w:type="default" r:id="rId8"/>
      <w:footerReference w:type="first" r:id="rId9"/>
      <w:pgSz w:w="16838" w:h="11906" w:orient="landscape"/>
      <w:pgMar w:top="709" w:right="678" w:bottom="764" w:left="113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D027F" w14:textId="77777777" w:rsidR="007617D6" w:rsidRDefault="007617D6">
      <w:r>
        <w:separator/>
      </w:r>
    </w:p>
  </w:endnote>
  <w:endnote w:type="continuationSeparator" w:id="0">
    <w:p w14:paraId="0AF346AF" w14:textId="77777777" w:rsidR="007617D6" w:rsidRDefault="00761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1304A" w14:textId="77777777" w:rsidR="00D213F5" w:rsidRDefault="00000000">
    <w:pPr>
      <w:ind w:right="360"/>
    </w:pPr>
    <w:r>
      <w:rPr>
        <w:noProof/>
      </w:rPr>
      <w:pict w14:anchorId="206B0B38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699.35pt;margin-top:.05pt;width:85.45pt;height:13.4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PEXfQIAAP8EAAAOAAAAZHJzL2Uyb0RvYy54bWysVNuO2yAQfa/Uf0C8Z21Hzm5srbPaS1NV&#10;2l6k3X4AMThGxQwFEntb7b93wHE2vTxUVf2ABxgOZ+bMcHk1dIrshXUSdEWzs5QSoWvgUm8r+vlx&#10;PVtS4jzTnCnQoqJPwtGr1etXl70pxRxaUFxYgiDalb2paOu9KZPE1a3omDsDIzRuNmA75nFqtwm3&#10;rEf0TiXzND1PerDcWKiFc7h6N27SVcRvGlH7j03jhCeqosjNx9HGcRPGZHXJyq1lppX1gQb7BxYd&#10;kxovPULdMc/IzsrfoDpZW3DQ+LMaugSaRtYixoDRZOkv0Ty0zIgYCybHmWOa3P+DrT/sP1kiOWpH&#10;iWYdSvQoBk9uYCBZyE5vXIlODwbd/IDLwTNE6sw91F8c0XDbMr0V19ZC3wrGkV08mZwcHXFcANn0&#10;74HjNWznIQINje0CICaDIDqq9HRUJlCpw5XpcjHPFpTUuJddpNkySpewcjptrPNvBXQkGBW1qHxE&#10;Z/t75zEOdJ1cIntQkq+lUnFit5tbZcmeYZWs4xdCxyPu1E3p4KwhHBu3xxUkiXeEvUA3qv69yOZ5&#10;ejMvZuvz5cUsX+eLWXGRLmdpVtwU52le5Hfr50Awy8tWci70vdRiqsAs/zuFD70w1k6sQdJXtFjM&#10;F6NEp+zdaZBp/P4UZCc9NqSSXUWXRydWBmHfaI5hs9IzqUY7+Zl+TBnmYPrHrMQyCMqPNeCHzYAo&#10;oTY2wJ+wICygXqg6viJotGC/UdJjR1bUfd0xKyhR7zQWVWjfybCTsZkMpms8WlFPyWje+rHNd8bK&#10;bYvIY9lquMbCa2SsiRcWSDlMsMsi+cOLENr4dB69Xt6t1Q8AAAD//wMAUEsDBBQABgAIAAAAIQBS&#10;z6Jf3QAAAAkBAAAPAAAAZHJzL2Rvd25yZXYueG1sTI/BTsMwEETvSPyDtUhcEHUIwjQhTgUt3Mqh&#10;pep5G5skIl5HttOkf49zguPojWbfFqvJdOysnW8tSXhYJMA0VVa1VEs4fH3cL4H5gKSws6QlXLSH&#10;VXl9VWCu7Eg7fd6HmsUR8jlKaELoc8591WiDfmF7TZF9W2cwxOhqrhyOcdx0PE0SwQ22FC802Ot1&#10;o6uf/WAkiI0bxh2t7zaH9y1+9nV6fLscpby9mV5fgAU9hb8yzPpRHcrodLIDKc+6mB+z5XPszoTN&#10;/ElkAthJQioy4GXB/39Q/gIAAP//AwBQSwECLQAUAAYACAAAACEAtoM4kv4AAADhAQAAEwAAAAAA&#10;AAAAAAAAAAAAAAAAW0NvbnRlbnRfVHlwZXNdLnhtbFBLAQItABQABgAIAAAAIQA4/SH/1gAAAJQB&#10;AAALAAAAAAAAAAAAAAAAAC8BAABfcmVscy8ucmVsc1BLAQItABQABgAIAAAAIQBZFPEXfQIAAP8E&#10;AAAOAAAAAAAAAAAAAAAAAC4CAABkcnMvZTJvRG9jLnhtbFBLAQItABQABgAIAAAAIQBSz6Jf3QAA&#10;AAkBAAAPAAAAAAAAAAAAAAAAANcEAABkcnMvZG93bnJldi54bWxQSwUGAAAAAAQABADzAAAA4QUA&#10;AAAA&#10;" stroked="f">
          <v:textbox inset="0,0,0,0">
            <w:txbxContent>
              <w:p w14:paraId="459A32C5" w14:textId="77777777" w:rsidR="00D213F5" w:rsidRDefault="008A6866">
                <w:pPr>
                  <w:pStyle w:val="ab"/>
                </w:pPr>
                <w:r>
                  <w:rPr>
                    <w:rStyle w:val="a5"/>
                  </w:rPr>
                  <w:fldChar w:fldCharType="begin"/>
                </w:r>
                <w:r w:rsidR="00D213F5"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4D1C38">
                  <w:rPr>
                    <w:rStyle w:val="a5"/>
                    <w:noProof/>
                  </w:rPr>
                  <w:t>1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684DB" w14:textId="77777777" w:rsidR="00D213F5" w:rsidRDefault="00D213F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DF30A" w14:textId="77777777" w:rsidR="007617D6" w:rsidRDefault="007617D6">
      <w:r>
        <w:separator/>
      </w:r>
    </w:p>
  </w:footnote>
  <w:footnote w:type="continuationSeparator" w:id="0">
    <w:p w14:paraId="16B8A8C9" w14:textId="77777777" w:rsidR="007617D6" w:rsidRDefault="00761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D5821ED"/>
    <w:multiLevelType w:val="hybridMultilevel"/>
    <w:tmpl w:val="16C4A2D6"/>
    <w:lvl w:ilvl="0" w:tplc="87F4FC4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74C07"/>
    <w:multiLevelType w:val="hybridMultilevel"/>
    <w:tmpl w:val="FA3C7270"/>
    <w:lvl w:ilvl="0" w:tplc="BCCC64FE">
      <w:start w:val="45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81649BF"/>
    <w:multiLevelType w:val="hybridMultilevel"/>
    <w:tmpl w:val="3A7AB976"/>
    <w:lvl w:ilvl="0" w:tplc="533CA186">
      <w:start w:val="2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935433D"/>
    <w:multiLevelType w:val="hybridMultilevel"/>
    <w:tmpl w:val="C1E278BE"/>
    <w:lvl w:ilvl="0" w:tplc="57EC7C72">
      <w:start w:val="4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22ACF"/>
    <w:multiLevelType w:val="multilevel"/>
    <w:tmpl w:val="03203D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E8A5332"/>
    <w:multiLevelType w:val="hybridMultilevel"/>
    <w:tmpl w:val="DEB8C468"/>
    <w:lvl w:ilvl="0" w:tplc="3BF4708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49977018">
    <w:abstractNumId w:val="0"/>
  </w:num>
  <w:num w:numId="2" w16cid:durableId="1359046314">
    <w:abstractNumId w:val="5"/>
  </w:num>
  <w:num w:numId="3" w16cid:durableId="98967306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55174307">
    <w:abstractNumId w:val="1"/>
  </w:num>
  <w:num w:numId="5" w16cid:durableId="1986426241">
    <w:abstractNumId w:val="4"/>
  </w:num>
  <w:num w:numId="6" w16cid:durableId="2122213821">
    <w:abstractNumId w:val="3"/>
  </w:num>
  <w:num w:numId="7" w16cid:durableId="8544218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190"/>
    <w:rsid w:val="00016114"/>
    <w:rsid w:val="00016EFD"/>
    <w:rsid w:val="00024B41"/>
    <w:rsid w:val="000321B2"/>
    <w:rsid w:val="000371C2"/>
    <w:rsid w:val="000414F3"/>
    <w:rsid w:val="000451D3"/>
    <w:rsid w:val="00050EAC"/>
    <w:rsid w:val="0005726F"/>
    <w:rsid w:val="00065C1D"/>
    <w:rsid w:val="00070E16"/>
    <w:rsid w:val="00081597"/>
    <w:rsid w:val="00090F63"/>
    <w:rsid w:val="000A1FAE"/>
    <w:rsid w:val="000A371B"/>
    <w:rsid w:val="000B097D"/>
    <w:rsid w:val="000B6881"/>
    <w:rsid w:val="000B6A8E"/>
    <w:rsid w:val="000D3590"/>
    <w:rsid w:val="000D3718"/>
    <w:rsid w:val="000D6FE5"/>
    <w:rsid w:val="000E135F"/>
    <w:rsid w:val="000F2550"/>
    <w:rsid w:val="00103D06"/>
    <w:rsid w:val="00122712"/>
    <w:rsid w:val="001354EF"/>
    <w:rsid w:val="0014108B"/>
    <w:rsid w:val="00144230"/>
    <w:rsid w:val="00157A4C"/>
    <w:rsid w:val="001670EE"/>
    <w:rsid w:val="0017221F"/>
    <w:rsid w:val="00175CC4"/>
    <w:rsid w:val="001821A2"/>
    <w:rsid w:val="001A007C"/>
    <w:rsid w:val="001A6689"/>
    <w:rsid w:val="001B4DB1"/>
    <w:rsid w:val="001C7A74"/>
    <w:rsid w:val="001D3F80"/>
    <w:rsid w:val="001E57B5"/>
    <w:rsid w:val="001E59DB"/>
    <w:rsid w:val="002020A0"/>
    <w:rsid w:val="00204CFA"/>
    <w:rsid w:val="002051D8"/>
    <w:rsid w:val="00212729"/>
    <w:rsid w:val="0021713E"/>
    <w:rsid w:val="0022182E"/>
    <w:rsid w:val="00227A04"/>
    <w:rsid w:val="00232BF6"/>
    <w:rsid w:val="002429D6"/>
    <w:rsid w:val="00272CF8"/>
    <w:rsid w:val="00284430"/>
    <w:rsid w:val="00295C8A"/>
    <w:rsid w:val="002B3926"/>
    <w:rsid w:val="002C7596"/>
    <w:rsid w:val="002E0DD9"/>
    <w:rsid w:val="002F08E3"/>
    <w:rsid w:val="002F1C3F"/>
    <w:rsid w:val="002F25EC"/>
    <w:rsid w:val="002F7D7E"/>
    <w:rsid w:val="00305E66"/>
    <w:rsid w:val="00311688"/>
    <w:rsid w:val="003261F1"/>
    <w:rsid w:val="00333BD9"/>
    <w:rsid w:val="00337688"/>
    <w:rsid w:val="00342E28"/>
    <w:rsid w:val="00354296"/>
    <w:rsid w:val="00375711"/>
    <w:rsid w:val="00386A1D"/>
    <w:rsid w:val="00393A19"/>
    <w:rsid w:val="003C1E8F"/>
    <w:rsid w:val="003C20A1"/>
    <w:rsid w:val="003E1B87"/>
    <w:rsid w:val="003E6495"/>
    <w:rsid w:val="003E68AE"/>
    <w:rsid w:val="00401846"/>
    <w:rsid w:val="004136D6"/>
    <w:rsid w:val="00417BF5"/>
    <w:rsid w:val="0043129D"/>
    <w:rsid w:val="0044148E"/>
    <w:rsid w:val="00456B98"/>
    <w:rsid w:val="004655C7"/>
    <w:rsid w:val="00466604"/>
    <w:rsid w:val="00467BCB"/>
    <w:rsid w:val="00472BC6"/>
    <w:rsid w:val="00492F56"/>
    <w:rsid w:val="004B00FA"/>
    <w:rsid w:val="004C7126"/>
    <w:rsid w:val="004D0F0D"/>
    <w:rsid w:val="004D1C38"/>
    <w:rsid w:val="004D3E65"/>
    <w:rsid w:val="004E5CE7"/>
    <w:rsid w:val="004F1B73"/>
    <w:rsid w:val="005042D6"/>
    <w:rsid w:val="00504637"/>
    <w:rsid w:val="00512EA1"/>
    <w:rsid w:val="005216C9"/>
    <w:rsid w:val="0053125D"/>
    <w:rsid w:val="00536524"/>
    <w:rsid w:val="00543A47"/>
    <w:rsid w:val="00543B88"/>
    <w:rsid w:val="00546676"/>
    <w:rsid w:val="00562838"/>
    <w:rsid w:val="00565674"/>
    <w:rsid w:val="005669FB"/>
    <w:rsid w:val="00567190"/>
    <w:rsid w:val="00576215"/>
    <w:rsid w:val="005821AB"/>
    <w:rsid w:val="005A381D"/>
    <w:rsid w:val="005B5174"/>
    <w:rsid w:val="005E4D7C"/>
    <w:rsid w:val="00631EA4"/>
    <w:rsid w:val="006538F5"/>
    <w:rsid w:val="00672316"/>
    <w:rsid w:val="00691174"/>
    <w:rsid w:val="006A166E"/>
    <w:rsid w:val="006B3EFC"/>
    <w:rsid w:val="006D3412"/>
    <w:rsid w:val="006E1053"/>
    <w:rsid w:val="006F429E"/>
    <w:rsid w:val="006F7611"/>
    <w:rsid w:val="007532F2"/>
    <w:rsid w:val="007617D6"/>
    <w:rsid w:val="00776A11"/>
    <w:rsid w:val="007A1C6F"/>
    <w:rsid w:val="007A5734"/>
    <w:rsid w:val="007B0D25"/>
    <w:rsid w:val="007B4A00"/>
    <w:rsid w:val="007F0FCB"/>
    <w:rsid w:val="0081226A"/>
    <w:rsid w:val="008202DA"/>
    <w:rsid w:val="00823E12"/>
    <w:rsid w:val="00835EF0"/>
    <w:rsid w:val="008553F0"/>
    <w:rsid w:val="00860CD1"/>
    <w:rsid w:val="00864283"/>
    <w:rsid w:val="00864623"/>
    <w:rsid w:val="008701C3"/>
    <w:rsid w:val="008722B0"/>
    <w:rsid w:val="00884D55"/>
    <w:rsid w:val="00885FF4"/>
    <w:rsid w:val="0088717F"/>
    <w:rsid w:val="00896B03"/>
    <w:rsid w:val="008A6866"/>
    <w:rsid w:val="008D2B7D"/>
    <w:rsid w:val="008E329D"/>
    <w:rsid w:val="008E6AA6"/>
    <w:rsid w:val="00900097"/>
    <w:rsid w:val="00903151"/>
    <w:rsid w:val="00907730"/>
    <w:rsid w:val="00907743"/>
    <w:rsid w:val="00916583"/>
    <w:rsid w:val="00920B3E"/>
    <w:rsid w:val="0094036A"/>
    <w:rsid w:val="00962284"/>
    <w:rsid w:val="00965722"/>
    <w:rsid w:val="00970B15"/>
    <w:rsid w:val="00975F57"/>
    <w:rsid w:val="00985670"/>
    <w:rsid w:val="009902CF"/>
    <w:rsid w:val="009A3883"/>
    <w:rsid w:val="009A461A"/>
    <w:rsid w:val="009B7F61"/>
    <w:rsid w:val="009C5ECD"/>
    <w:rsid w:val="009D7054"/>
    <w:rsid w:val="009E2B3C"/>
    <w:rsid w:val="009E354E"/>
    <w:rsid w:val="009F48BE"/>
    <w:rsid w:val="00A00F86"/>
    <w:rsid w:val="00A2735F"/>
    <w:rsid w:val="00A30C84"/>
    <w:rsid w:val="00A87B19"/>
    <w:rsid w:val="00AB22F3"/>
    <w:rsid w:val="00B01711"/>
    <w:rsid w:val="00B0390B"/>
    <w:rsid w:val="00B04925"/>
    <w:rsid w:val="00B05CA1"/>
    <w:rsid w:val="00B50A2F"/>
    <w:rsid w:val="00B61D15"/>
    <w:rsid w:val="00B7258E"/>
    <w:rsid w:val="00B77396"/>
    <w:rsid w:val="00BA7015"/>
    <w:rsid w:val="00BC0AA0"/>
    <w:rsid w:val="00BC2475"/>
    <w:rsid w:val="00BC251D"/>
    <w:rsid w:val="00BD124F"/>
    <w:rsid w:val="00BD642C"/>
    <w:rsid w:val="00BE1A2E"/>
    <w:rsid w:val="00BE5009"/>
    <w:rsid w:val="00BF26BC"/>
    <w:rsid w:val="00C0257A"/>
    <w:rsid w:val="00C07715"/>
    <w:rsid w:val="00C22113"/>
    <w:rsid w:val="00C357B8"/>
    <w:rsid w:val="00C51FD8"/>
    <w:rsid w:val="00C65062"/>
    <w:rsid w:val="00C77994"/>
    <w:rsid w:val="00C957F2"/>
    <w:rsid w:val="00CA452C"/>
    <w:rsid w:val="00CB1C75"/>
    <w:rsid w:val="00CB3640"/>
    <w:rsid w:val="00CB7839"/>
    <w:rsid w:val="00CD61A5"/>
    <w:rsid w:val="00CD6326"/>
    <w:rsid w:val="00CE248D"/>
    <w:rsid w:val="00CE4E41"/>
    <w:rsid w:val="00CF1586"/>
    <w:rsid w:val="00CF37B8"/>
    <w:rsid w:val="00CF5A66"/>
    <w:rsid w:val="00D04315"/>
    <w:rsid w:val="00D07EA5"/>
    <w:rsid w:val="00D213F5"/>
    <w:rsid w:val="00D23BE4"/>
    <w:rsid w:val="00D25878"/>
    <w:rsid w:val="00D275E7"/>
    <w:rsid w:val="00D3259D"/>
    <w:rsid w:val="00D40519"/>
    <w:rsid w:val="00D518D1"/>
    <w:rsid w:val="00D62886"/>
    <w:rsid w:val="00D670E3"/>
    <w:rsid w:val="00D7065A"/>
    <w:rsid w:val="00D72A35"/>
    <w:rsid w:val="00D76CB7"/>
    <w:rsid w:val="00DC04B9"/>
    <w:rsid w:val="00DD79B4"/>
    <w:rsid w:val="00DF287E"/>
    <w:rsid w:val="00DF6E84"/>
    <w:rsid w:val="00E00561"/>
    <w:rsid w:val="00E019FF"/>
    <w:rsid w:val="00E04A02"/>
    <w:rsid w:val="00E07273"/>
    <w:rsid w:val="00E1377E"/>
    <w:rsid w:val="00E43265"/>
    <w:rsid w:val="00E46B60"/>
    <w:rsid w:val="00E53625"/>
    <w:rsid w:val="00E57913"/>
    <w:rsid w:val="00E6732D"/>
    <w:rsid w:val="00E67F8F"/>
    <w:rsid w:val="00E7354E"/>
    <w:rsid w:val="00E9001D"/>
    <w:rsid w:val="00E94702"/>
    <w:rsid w:val="00E94F80"/>
    <w:rsid w:val="00EA2338"/>
    <w:rsid w:val="00EC3C14"/>
    <w:rsid w:val="00F071B1"/>
    <w:rsid w:val="00F23F31"/>
    <w:rsid w:val="00F32FA4"/>
    <w:rsid w:val="00F33341"/>
    <w:rsid w:val="00F47594"/>
    <w:rsid w:val="00F63CC2"/>
    <w:rsid w:val="00F7359C"/>
    <w:rsid w:val="00F82FAA"/>
    <w:rsid w:val="00FB3408"/>
    <w:rsid w:val="00FC549B"/>
    <w:rsid w:val="00FC5BD9"/>
    <w:rsid w:val="00FD5E89"/>
    <w:rsid w:val="00FD7C74"/>
    <w:rsid w:val="00FE0A83"/>
    <w:rsid w:val="00FE0B0F"/>
    <w:rsid w:val="00FE4C7D"/>
    <w:rsid w:val="00FE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DE93AC8"/>
  <w15:docId w15:val="{B711A66D-B443-4146-AACF-C9E0C9873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0A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3C20A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3C20A1"/>
    <w:pPr>
      <w:keepNext/>
      <w:numPr>
        <w:ilvl w:val="1"/>
        <w:numId w:val="1"/>
      </w:numPr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qFormat/>
    <w:rsid w:val="003C20A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C20A1"/>
  </w:style>
  <w:style w:type="character" w:customStyle="1" w:styleId="WW8Num1z1">
    <w:name w:val="WW8Num1z1"/>
    <w:rsid w:val="003C20A1"/>
  </w:style>
  <w:style w:type="character" w:customStyle="1" w:styleId="WW8Num1z2">
    <w:name w:val="WW8Num1z2"/>
    <w:rsid w:val="003C20A1"/>
  </w:style>
  <w:style w:type="character" w:customStyle="1" w:styleId="WW8Num1z3">
    <w:name w:val="WW8Num1z3"/>
    <w:rsid w:val="003C20A1"/>
  </w:style>
  <w:style w:type="character" w:customStyle="1" w:styleId="WW8Num1z4">
    <w:name w:val="WW8Num1z4"/>
    <w:rsid w:val="003C20A1"/>
  </w:style>
  <w:style w:type="character" w:customStyle="1" w:styleId="WW8Num1z5">
    <w:name w:val="WW8Num1z5"/>
    <w:rsid w:val="003C20A1"/>
  </w:style>
  <w:style w:type="character" w:customStyle="1" w:styleId="WW8Num1z6">
    <w:name w:val="WW8Num1z6"/>
    <w:rsid w:val="003C20A1"/>
  </w:style>
  <w:style w:type="character" w:customStyle="1" w:styleId="WW8Num1z7">
    <w:name w:val="WW8Num1z7"/>
    <w:rsid w:val="003C20A1"/>
  </w:style>
  <w:style w:type="character" w:customStyle="1" w:styleId="WW8Num1z8">
    <w:name w:val="WW8Num1z8"/>
    <w:rsid w:val="003C20A1"/>
  </w:style>
  <w:style w:type="character" w:customStyle="1" w:styleId="4">
    <w:name w:val="Основной шрифт абзаца4"/>
    <w:rsid w:val="003C20A1"/>
  </w:style>
  <w:style w:type="character" w:customStyle="1" w:styleId="WW8Num2z0">
    <w:name w:val="WW8Num2z0"/>
    <w:rsid w:val="003C20A1"/>
    <w:rPr>
      <w:rFonts w:hint="default"/>
      <w:lang w:val="uk-UA"/>
    </w:rPr>
  </w:style>
  <w:style w:type="character" w:customStyle="1" w:styleId="WW8Num3z0">
    <w:name w:val="WW8Num3z0"/>
    <w:rsid w:val="003C20A1"/>
    <w:rPr>
      <w:rFonts w:ascii="Times New Roman" w:hAnsi="Times New Roman" w:cs="Times New Roman" w:hint="default"/>
      <w:lang w:val="uk-UA"/>
    </w:rPr>
  </w:style>
  <w:style w:type="character" w:customStyle="1" w:styleId="3">
    <w:name w:val="Основной шрифт абзаца3"/>
    <w:rsid w:val="003C20A1"/>
  </w:style>
  <w:style w:type="character" w:customStyle="1" w:styleId="20">
    <w:name w:val="Основной шрифт абзаца2"/>
    <w:rsid w:val="003C20A1"/>
  </w:style>
  <w:style w:type="character" w:customStyle="1" w:styleId="10">
    <w:name w:val="Основной шрифт абзаца1"/>
    <w:rsid w:val="003C20A1"/>
  </w:style>
  <w:style w:type="character" w:customStyle="1" w:styleId="11">
    <w:name w:val="Заголовок 1 Знак"/>
    <w:rsid w:val="003C20A1"/>
    <w:rPr>
      <w:rFonts w:ascii="Arial" w:eastAsia="Times New Roman" w:hAnsi="Arial" w:cs="Arial"/>
      <w:b/>
      <w:bCs/>
      <w:kern w:val="1"/>
      <w:sz w:val="32"/>
      <w:szCs w:val="32"/>
      <w:lang w:val="uk-UA"/>
    </w:rPr>
  </w:style>
  <w:style w:type="character" w:customStyle="1" w:styleId="21">
    <w:name w:val="Заголовок 2 Знак"/>
    <w:rsid w:val="003C20A1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50">
    <w:name w:val="Заголовок 5 Знак"/>
    <w:rsid w:val="003C20A1"/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character" w:customStyle="1" w:styleId="a3">
    <w:name w:val="Основной текст Знак"/>
    <w:rsid w:val="003C20A1"/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link w:val="23"/>
    <w:rsid w:val="003C20A1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Верхний колонтитул Знак"/>
    <w:rsid w:val="003C20A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10"/>
    <w:rsid w:val="003C20A1"/>
  </w:style>
  <w:style w:type="character" w:customStyle="1" w:styleId="spelle">
    <w:name w:val="spelle"/>
    <w:basedOn w:val="10"/>
    <w:rsid w:val="003C20A1"/>
  </w:style>
  <w:style w:type="character" w:customStyle="1" w:styleId="grame">
    <w:name w:val="grame"/>
    <w:basedOn w:val="10"/>
    <w:rsid w:val="003C20A1"/>
  </w:style>
  <w:style w:type="character" w:customStyle="1" w:styleId="a6">
    <w:name w:val="Нижний колонтитул Знак"/>
    <w:rsid w:val="003C20A1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12">
    <w:name w:val="Заголовок1"/>
    <w:basedOn w:val="a"/>
    <w:next w:val="a7"/>
    <w:rsid w:val="003C20A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3C20A1"/>
    <w:pPr>
      <w:jc w:val="both"/>
    </w:pPr>
    <w:rPr>
      <w:sz w:val="28"/>
      <w:szCs w:val="28"/>
      <w:lang w:val="ru-RU"/>
    </w:rPr>
  </w:style>
  <w:style w:type="paragraph" w:styleId="a8">
    <w:name w:val="List"/>
    <w:basedOn w:val="a7"/>
    <w:rsid w:val="003C20A1"/>
    <w:rPr>
      <w:rFonts w:cs="Mangal"/>
    </w:rPr>
  </w:style>
  <w:style w:type="paragraph" w:styleId="a9">
    <w:name w:val="caption"/>
    <w:basedOn w:val="a"/>
    <w:qFormat/>
    <w:rsid w:val="003C20A1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3C20A1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3C20A1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3C20A1"/>
    <w:pPr>
      <w:suppressLineNumbers/>
    </w:pPr>
    <w:rPr>
      <w:rFonts w:cs="Mangal"/>
    </w:rPr>
  </w:style>
  <w:style w:type="paragraph" w:customStyle="1" w:styleId="24">
    <w:name w:val="Название объекта2"/>
    <w:basedOn w:val="a"/>
    <w:rsid w:val="003C20A1"/>
    <w:pPr>
      <w:suppressLineNumbers/>
      <w:spacing w:before="120" w:after="120"/>
    </w:pPr>
    <w:rPr>
      <w:rFonts w:cs="Mangal"/>
      <w:i/>
      <w:iCs/>
    </w:rPr>
  </w:style>
  <w:style w:type="paragraph" w:customStyle="1" w:styleId="25">
    <w:name w:val="Указатель2"/>
    <w:basedOn w:val="a"/>
    <w:rsid w:val="003C20A1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3C20A1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3C20A1"/>
    <w:pPr>
      <w:suppressLineNumbers/>
    </w:pPr>
    <w:rPr>
      <w:rFonts w:cs="Mangal"/>
    </w:rPr>
  </w:style>
  <w:style w:type="paragraph" w:customStyle="1" w:styleId="210">
    <w:name w:val="Основной текст с отступом 21"/>
    <w:basedOn w:val="a"/>
    <w:rsid w:val="003C20A1"/>
    <w:pPr>
      <w:spacing w:after="120" w:line="480" w:lineRule="auto"/>
      <w:ind w:left="283"/>
    </w:pPr>
  </w:style>
  <w:style w:type="paragraph" w:styleId="aa">
    <w:name w:val="header"/>
    <w:basedOn w:val="a"/>
    <w:rsid w:val="003C20A1"/>
    <w:rPr>
      <w:lang w:val="ru-RU"/>
    </w:rPr>
  </w:style>
  <w:style w:type="paragraph" w:customStyle="1" w:styleId="15">
    <w:name w:val="Цитата1"/>
    <w:basedOn w:val="a"/>
    <w:rsid w:val="003C20A1"/>
    <w:pPr>
      <w:spacing w:before="280" w:after="280"/>
    </w:pPr>
    <w:rPr>
      <w:lang w:val="ru-RU"/>
    </w:rPr>
  </w:style>
  <w:style w:type="paragraph" w:styleId="ab">
    <w:name w:val="footer"/>
    <w:basedOn w:val="a"/>
    <w:rsid w:val="003C20A1"/>
  </w:style>
  <w:style w:type="paragraph" w:customStyle="1" w:styleId="16">
    <w:name w:val="Обычный1"/>
    <w:rsid w:val="003C20A1"/>
    <w:pPr>
      <w:suppressAutoHyphens/>
    </w:pPr>
    <w:rPr>
      <w:lang w:val="ru-RU" w:eastAsia="zh-CN"/>
    </w:rPr>
  </w:style>
  <w:style w:type="paragraph" w:customStyle="1" w:styleId="p8">
    <w:name w:val="p8"/>
    <w:basedOn w:val="a"/>
    <w:rsid w:val="003C20A1"/>
    <w:pPr>
      <w:spacing w:before="280" w:after="280"/>
    </w:pPr>
    <w:rPr>
      <w:lang w:val="ru-RU"/>
    </w:rPr>
  </w:style>
  <w:style w:type="paragraph" w:customStyle="1" w:styleId="ac">
    <w:name w:val="Содержимое таблицы"/>
    <w:basedOn w:val="a"/>
    <w:rsid w:val="003C20A1"/>
    <w:pPr>
      <w:suppressLineNumbers/>
    </w:pPr>
  </w:style>
  <w:style w:type="paragraph" w:customStyle="1" w:styleId="ad">
    <w:name w:val="Заголовок таблицы"/>
    <w:basedOn w:val="ac"/>
    <w:rsid w:val="003C20A1"/>
    <w:pPr>
      <w:jc w:val="center"/>
    </w:pPr>
    <w:rPr>
      <w:b/>
      <w:bCs/>
    </w:rPr>
  </w:style>
  <w:style w:type="paragraph" w:customStyle="1" w:styleId="ae">
    <w:name w:val="Содержимое врезки"/>
    <w:basedOn w:val="a"/>
    <w:rsid w:val="003C20A1"/>
  </w:style>
  <w:style w:type="paragraph" w:styleId="af">
    <w:name w:val="Normal (Web)"/>
    <w:basedOn w:val="a"/>
    <w:uiPriority w:val="99"/>
    <w:rsid w:val="003C20A1"/>
    <w:pPr>
      <w:spacing w:before="280" w:after="280"/>
    </w:pPr>
  </w:style>
  <w:style w:type="paragraph" w:styleId="af0">
    <w:name w:val="Balloon Text"/>
    <w:basedOn w:val="a"/>
    <w:link w:val="af1"/>
    <w:uiPriority w:val="99"/>
    <w:semiHidden/>
    <w:unhideWhenUsed/>
    <w:rsid w:val="0056719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567190"/>
    <w:rPr>
      <w:rFonts w:ascii="Segoe UI" w:hAnsi="Segoe UI" w:cs="Segoe UI"/>
      <w:sz w:val="18"/>
      <w:szCs w:val="18"/>
      <w:lang w:eastAsia="zh-CN"/>
    </w:rPr>
  </w:style>
  <w:style w:type="character" w:customStyle="1" w:styleId="26">
    <w:name w:val="Основной текст (2)_"/>
    <w:link w:val="27"/>
    <w:rsid w:val="00B77396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B77396"/>
    <w:pPr>
      <w:widowControl w:val="0"/>
      <w:shd w:val="clear" w:color="auto" w:fill="FFFFFF"/>
      <w:suppressAutoHyphens w:val="0"/>
      <w:spacing w:line="322" w:lineRule="exact"/>
      <w:jc w:val="center"/>
    </w:pPr>
    <w:rPr>
      <w:sz w:val="28"/>
      <w:szCs w:val="28"/>
      <w:lang w:eastAsia="uk-UA"/>
    </w:rPr>
  </w:style>
  <w:style w:type="paragraph" w:styleId="af2">
    <w:name w:val="List Paragraph"/>
    <w:basedOn w:val="a"/>
    <w:uiPriority w:val="34"/>
    <w:qFormat/>
    <w:rsid w:val="00284430"/>
    <w:pPr>
      <w:ind w:left="720"/>
      <w:contextualSpacing/>
    </w:pPr>
  </w:style>
  <w:style w:type="paragraph" w:styleId="23">
    <w:name w:val="Body Text Indent 2"/>
    <w:basedOn w:val="a"/>
    <w:link w:val="22"/>
    <w:semiHidden/>
    <w:unhideWhenUsed/>
    <w:rsid w:val="00C07715"/>
    <w:pPr>
      <w:suppressAutoHyphens w:val="0"/>
      <w:spacing w:after="120" w:line="480" w:lineRule="auto"/>
      <w:ind w:left="283"/>
    </w:pPr>
    <w:rPr>
      <w:lang w:eastAsia="uk-UA"/>
    </w:rPr>
  </w:style>
  <w:style w:type="character" w:customStyle="1" w:styleId="211">
    <w:name w:val="Основной текст с отступом 2 Знак1"/>
    <w:basedOn w:val="a0"/>
    <w:uiPriority w:val="99"/>
    <w:semiHidden/>
    <w:rsid w:val="00C07715"/>
    <w:rPr>
      <w:sz w:val="24"/>
      <w:szCs w:val="24"/>
      <w:lang w:eastAsia="zh-CN"/>
    </w:rPr>
  </w:style>
  <w:style w:type="paragraph" w:customStyle="1" w:styleId="docdata">
    <w:name w:val="docdata"/>
    <w:aliases w:val="docy,v5,2063,baiaagaaboqcaaadfaqaaauibaaaaaaaaaaaaaaaaaaaaaaaaaaaaaaaaaaaaaaaaaaaaaaaaaaaaaaaaaaaaaaaaaaaaaaaaaaaaaaaaaaaaaaaaaaaaaaaaaaaaaaaaaaaaaaaaaaaaaaaaaaaaaaaaaaaaaaaaaaaaaaaaaaaaaaaaaaaaaaaaaaaaaaaaaaaaaaaaaaaaaaaaaaaaaaaaaaaaaaaaaaaaaaa"/>
    <w:basedOn w:val="a"/>
    <w:rsid w:val="000E135F"/>
    <w:pPr>
      <w:suppressAutoHyphens w:val="0"/>
      <w:spacing w:before="100" w:beforeAutospacing="1" w:after="100" w:afterAutospacing="1"/>
    </w:pPr>
    <w:rPr>
      <w:lang w:eastAsia="uk-UA"/>
    </w:rPr>
  </w:style>
  <w:style w:type="character" w:customStyle="1" w:styleId="2098">
    <w:name w:val="2098"/>
    <w:aliases w:val="baiaagaaboqcaaadnwqaaavfbaaaaaaaaaaaaaaaaaaaaaaaaaaaaaaaaaaaaaaaaaaaaaaaaaaaaaaaaaaaaaaaaaaaaaaaaaaaaaaaaaaaaaaaaaaaaaaaaaaaaaaaaaaaaaaaaaaaaaaaaaaaaaaaaaaaaaaaaaaaaaaaaaaaaaaaaaaaaaaaaaaaaaaaaaaaaaaaaaaaaaaaaaaaaaaaaaaaaaaaaaaaaaaa"/>
    <w:basedOn w:val="a0"/>
    <w:rsid w:val="003261F1"/>
  </w:style>
  <w:style w:type="character" w:customStyle="1" w:styleId="2014">
    <w:name w:val="2014"/>
    <w:aliases w:val="baiaagaaboqcaaad4wmaaaxxawaaaaaaaaaaaaaaaaaaaaaaaaaaaaaaaaaaaaaaaaaaaaaaaaaaaaaaaaaaaaaaaaaaaaaaaaaaaaaaaaaaaaaaaaaaaaaaaaaaaaaaaaaaaaaaaaaaaaaaaaaaaaaaaaaaaaaaaaaaaaaaaaaaaaaaaaaaaaaaaaaaaaaaaaaaaaaaaaaaaaaaaaaaaaaaaaaaaaaaaaaaaaaa"/>
    <w:basedOn w:val="a0"/>
    <w:rsid w:val="00BD124F"/>
  </w:style>
  <w:style w:type="character" w:customStyle="1" w:styleId="2191">
    <w:name w:val="2191"/>
    <w:aliases w:val="baiaagaaboqcaaadlaqaaawibaaaaaaaaaaaaaaaaaaaaaaaaaaaaaaaaaaaaaaaaaaaaaaaaaaaaaaaaaaaaaaaaaaaaaaaaaaaaaaaaaaaaaaaaaaaaaaaaaaaaaaaaaaaaaaaaaaaaaaaaaaaaaaaaaaaaaaaaaaaaaaaaaaaaaaaaaaaaaaaaaaaaaaaaaaaaaaaaaaaaaaaaaaaaaaaaaaaaaaaaaaaaaaa"/>
    <w:basedOn w:val="a0"/>
    <w:rsid w:val="00BD1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ADADDA-2681-4062-B397-DC03D1380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1600</Words>
  <Characters>913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VNMR-58-Jaroslava</cp:lastModifiedBy>
  <cp:revision>27</cp:revision>
  <cp:lastPrinted>2024-01-05T08:19:00Z</cp:lastPrinted>
  <dcterms:created xsi:type="dcterms:W3CDTF">2022-04-06T09:13:00Z</dcterms:created>
  <dcterms:modified xsi:type="dcterms:W3CDTF">2024-01-05T08:38:00Z</dcterms:modified>
</cp:coreProperties>
</file>